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5D" w:rsidRDefault="007D4F5D" w:rsidP="007D4F5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  <w:r>
        <w:rPr>
          <w:rFonts w:ascii="Times New Roman" w:eastAsia="BookmanOldStyle-Bold" w:hAnsi="Times New Roman" w:cs="Times New Roman"/>
          <w:b/>
          <w:bCs/>
          <w:sz w:val="32"/>
          <w:szCs w:val="32"/>
        </w:rPr>
        <w:t>Курганинский филиал ГБУ</w:t>
      </w: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  <w:r>
        <w:rPr>
          <w:rFonts w:ascii="Times New Roman" w:eastAsia="BookmanOldStyle-Bold" w:hAnsi="Times New Roman" w:cs="Times New Roman"/>
          <w:b/>
          <w:bCs/>
          <w:sz w:val="32"/>
          <w:szCs w:val="32"/>
        </w:rPr>
        <w:t xml:space="preserve"> «Центр диагностики и консультирования» Краснодарского края </w:t>
      </w: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Pr="00B34E3C" w:rsidRDefault="007D4F5D" w:rsidP="007D4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Советы подросткам </w:t>
      </w: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Pr="007D4F5D" w:rsidRDefault="007D4F5D" w:rsidP="007D4F5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7D4F5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Как победить неуверенность в себе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.</w:t>
      </w:r>
    </w:p>
    <w:p w:rsidR="007D4F5D" w:rsidRP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24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BookmanOldStyle-Bold" w:hAnsi="Times New Roman" w:cs="Times New Roman"/>
          <w:b/>
          <w:bCs/>
          <w:sz w:val="24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BookmanOldStyle-Bold" w:hAnsi="Times New Roman" w:cs="Times New Roman"/>
          <w:b/>
          <w:bCs/>
          <w:sz w:val="24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BookmanOldStyle-Bold" w:hAnsi="Times New Roman" w:cs="Times New Roman"/>
          <w:b/>
          <w:bCs/>
          <w:sz w:val="24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BookmanOldStyle-Bold" w:hAnsi="Times New Roman" w:cs="Times New Roman"/>
          <w:b/>
          <w:bCs/>
          <w:sz w:val="24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BookmanOldStyle-Bold" w:hAnsi="Times New Roman" w:cs="Times New Roman"/>
          <w:b/>
          <w:bCs/>
          <w:sz w:val="24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BookmanOldStyle-Bold" w:hAnsi="Times New Roman" w:cs="Times New Roman"/>
          <w:b/>
          <w:bCs/>
          <w:sz w:val="24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BookmanOldStyle-Bold" w:hAnsi="Times New Roman" w:cs="Times New Roman"/>
          <w:b/>
          <w:bCs/>
          <w:sz w:val="24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BookmanOldStyle-Bold" w:hAnsi="Times New Roman" w:cs="Times New Roman"/>
          <w:b/>
          <w:bCs/>
          <w:sz w:val="24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BookmanOldStyle-Bold" w:hAnsi="Times New Roman" w:cs="Times New Roman"/>
          <w:b/>
          <w:bCs/>
          <w:sz w:val="24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BookmanOldStyle-Bold" w:hAnsi="Times New Roman" w:cs="Times New Roman"/>
          <w:b/>
          <w:bCs/>
          <w:sz w:val="24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BookmanOldStyle-Bold" w:hAnsi="Times New Roman" w:cs="Times New Roman"/>
          <w:b/>
          <w:bCs/>
          <w:sz w:val="24"/>
          <w:szCs w:val="32"/>
        </w:rPr>
      </w:pPr>
      <w:r>
        <w:rPr>
          <w:rFonts w:ascii="Times New Roman" w:eastAsia="BookmanOldStyle-Bold" w:hAnsi="Times New Roman" w:cs="Times New Roman"/>
          <w:b/>
          <w:bCs/>
          <w:sz w:val="24"/>
          <w:szCs w:val="32"/>
        </w:rPr>
        <w:t xml:space="preserve">Подготовила педагог-психолог </w:t>
      </w: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BookmanOldStyle-Bold" w:hAnsi="Times New Roman" w:cs="Times New Roman"/>
          <w:b/>
          <w:bCs/>
          <w:sz w:val="24"/>
          <w:szCs w:val="32"/>
        </w:rPr>
      </w:pPr>
      <w:r>
        <w:rPr>
          <w:rFonts w:ascii="Times New Roman" w:eastAsia="BookmanOldStyle-Bold" w:hAnsi="Times New Roman" w:cs="Times New Roman"/>
          <w:b/>
          <w:bCs/>
          <w:sz w:val="24"/>
          <w:szCs w:val="32"/>
        </w:rPr>
        <w:t>Герасименко Л.С.</w:t>
      </w: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24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  <w:r>
        <w:rPr>
          <w:rFonts w:ascii="Times New Roman" w:eastAsia="BookmanOldStyle-Bold" w:hAnsi="Times New Roman" w:cs="Times New Roman"/>
          <w:b/>
          <w:bCs/>
          <w:sz w:val="32"/>
          <w:szCs w:val="32"/>
        </w:rPr>
        <w:t>Курганинск 2020</w:t>
      </w:r>
    </w:p>
    <w:p w:rsidR="007D4F5D" w:rsidRPr="007D4F5D" w:rsidRDefault="007D4F5D" w:rsidP="007D4F5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BookmanOldStyle-Bold" w:hAnsi="Times New Roman" w:cs="Times New Roman"/>
          <w:b/>
          <w:bCs/>
          <w:sz w:val="32"/>
          <w:szCs w:val="32"/>
        </w:rPr>
      </w:pPr>
    </w:p>
    <w:p w:rsidR="007D4F5D" w:rsidRDefault="007D4F5D" w:rsidP="007D4F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</w:pPr>
    </w:p>
    <w:p w:rsidR="007D4F5D" w:rsidRPr="007D4F5D" w:rsidRDefault="007D4F5D" w:rsidP="007D4F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lastRenderedPageBreak/>
        <w:t>Признаки неуверенности</w:t>
      </w:r>
    </w:p>
    <w:p w:rsidR="007D4F5D" w:rsidRPr="007D4F5D" w:rsidRDefault="007D4F5D" w:rsidP="007D4F5D">
      <w:pPr>
        <w:shd w:val="clear" w:color="auto" w:fill="FFFFFF"/>
        <w:spacing w:after="20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Первый, и самый главный: вы и не пытаетесь добиваться того, чего хотите, — только потому, что боитесь попробовать. А может быть, вы заранее убедили себя, что ничего и не выйдет? Вы боитесь потерпеть поражение? Боитесь, что над вами будут смеяться? Обижать?</w:t>
      </w:r>
    </w:p>
    <w:p w:rsidR="007D4F5D" w:rsidRPr="007D4F5D" w:rsidRDefault="007D4F5D" w:rsidP="007D4F5D">
      <w:pPr>
        <w:shd w:val="clear" w:color="auto" w:fill="FFFFFF"/>
        <w:spacing w:after="20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Помните: неудачи бывали у всех. Но для того, чтобы попробовать, нужен характер! Так не лучше ли потерпеть неудачу, чем вообще ничего не делать? Чересчур осторожные люди теряют веру в себя — и все потому, что им не с чем себя поздравить.</w:t>
      </w: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br/>
        <w:t>Но если у вас что-то все же не получается, скажите себе: «На этот раз ничего не вышло, но я еще заставлю считаться со мной!»</w:t>
      </w:r>
    </w:p>
    <w:p w:rsidR="007D4F5D" w:rsidRPr="007D4F5D" w:rsidRDefault="007D4F5D" w:rsidP="007D4F5D">
      <w:pPr>
        <w:shd w:val="clear" w:color="auto" w:fill="FFFFFF"/>
        <w:spacing w:after="20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Еще один верный признак того, что вас поразил вирус неуверенности, — поиски спасения в приспособленчестве. Вы стремитесь ничем не отличаться от других, потому что вам кажется, что другие уже разгадали шараду, пока вы все еще ищете к ней ключ. Доводы других кажутся вам более убедительными, чем ваши собственные. И, чтобы чувствовать себя увереннее, вы нуждаетесь в одобрении, не так ли?</w:t>
      </w:r>
    </w:p>
    <w:p w:rsidR="007D4F5D" w:rsidRPr="007D4F5D" w:rsidRDefault="007D4F5D" w:rsidP="007D4F5D">
      <w:pPr>
        <w:shd w:val="clear" w:color="auto" w:fill="FFFFFF"/>
        <w:spacing w:after="20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К несчастью, неуверенность может повлечь за собой куда более опасные симптомы такого приспособленчества, такие, как курение, употребление наркотиков и алкоголя, — «потому что это делают другие».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b/>
          <w:color w:val="444444"/>
          <w:lang w:eastAsia="ru-RU"/>
        </w:rPr>
        <w:t>Внимание: неуверенность в себе может повредить вашему здоровью!</w:t>
      </w:r>
    </w:p>
    <w:p w:rsidR="007D4F5D" w:rsidRPr="007D4F5D" w:rsidRDefault="007D4F5D" w:rsidP="007D4F5D">
      <w:pPr>
        <w:shd w:val="clear" w:color="auto" w:fill="FFFFFF"/>
        <w:spacing w:after="20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 xml:space="preserve">Многие считают, что сами по себе они не представляют особого интереса. Поэтому они выдумывают или приукрашивают то, что на самом деле не так уж важно — например, свои знакомства или какие-то имеющиеся у них вещи. Разве не встречались вам ребята и девушки, которые отчаянно врут по поводу своих мифических поклонников — знаменитых актрис или футболистов? Будьте милосердны к таким людям — не требуйте доказательств этих роскошных романов, потому что их попросту нет. Таким </w:t>
      </w:r>
      <w:proofErr w:type="gramStart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образом</w:t>
      </w:r>
      <w:proofErr w:type="gramEnd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 xml:space="preserve"> эти люди пытаются произвести хорошее впечатление на окружающих, «преподнести» себя — потому что боятся, что иного способа заставить уважать себя у них нет. И часто они сами мучаются от этой лжи — и теряют самоуважение. Если же вы сами грешите подобными россказнями, то запомните: потеря самоуважения куда трагичнее, чем боязнь не заслужить уважение окружающих.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Хотели бы вы выглядеть, одеваться, шутить, вести себя, иметь то же, да просто быть КАК КТО-ТО ЕЩЕ? Вот еще один признак неуверенности: когда человек без конца стремится сравнивать себя с другими.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 xml:space="preserve">Не поддавайтесь такому стремлению! Ведь если вы сравниваете себя с другими, вы тем самым придаете другим большее значение, чем себе. Вы определяете собственную ценность лишь в сравнении с ценностью </w:t>
      </w:r>
      <w:proofErr w:type="gramStart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другого</w:t>
      </w:r>
      <w:proofErr w:type="gramEnd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. А куда лучше и продуктивнее, если б вы оценивали себя, исходя из своих собственных способностей, интересов и целей.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Помните, что кому-то дано больше, чем вам, кому-то — меньше. Постоянно сравнивая, вы постоянно будете пребывать в недоумении — ведь стандарты меняются. Так что вы постоянно будете чувствовать себя неуверенно!</w:t>
      </w:r>
    </w:p>
    <w:p w:rsidR="007D4F5D" w:rsidRPr="007D4F5D" w:rsidRDefault="007D4F5D" w:rsidP="007D4F5D">
      <w:pPr>
        <w:shd w:val="clear" w:color="auto" w:fill="FFFFFF"/>
        <w:spacing w:after="20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Почему не радоваться тому, что ты — это ТЫ? Самоуважение возможно только при понимании того, что каждый по-своему уникален. Только подумайте: нет двух похожих людей. Разве это не замечательно? Когда вы поймете собственное своеобразие, вы будете радоваться своеобразию других.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 xml:space="preserve">Не стоит </w:t>
      </w:r>
      <w:proofErr w:type="spellStart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самоуничижаться</w:t>
      </w:r>
      <w:proofErr w:type="spellEnd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. Это свойственно многим подросткам. Да если задуматься, то разве в каждом из нас не полно недостатков? Но думали ли вы, что, без конца выискивая недостатки в себе, вы тем самым себя принижаете?</w:t>
      </w: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br/>
        <w:t>Говорить о себе уничижительно — верный признак неуверенности.</w:t>
      </w:r>
    </w:p>
    <w:p w:rsidR="007D4F5D" w:rsidRPr="007D4F5D" w:rsidRDefault="007D4F5D" w:rsidP="007D4F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Давайте проведем следующий тест.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Вы когда-нибудь:</w:t>
      </w: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br/>
        <w:t>1. Отказывались выслушивать комплименты? — «О, это платье? Да это старье». Или: «Мне просто повезло, что я поступил в колледж».</w:t>
      </w: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2. Старались оправдаться, если хорошо выглядите? — «Да нет, все дело в фасоне».</w:t>
      </w: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3. Награждали себя обидными прозвищами? — «Пустая голова», «Ну и </w:t>
      </w:r>
      <w:proofErr w:type="gramStart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рожа</w:t>
      </w:r>
      <w:proofErr w:type="gramEnd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!», «Коротышка».</w:t>
      </w: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br/>
        <w:t>4. Высказывали свое суждение в форме сомнения? — «Не так ли?» «Вы согласны?».</w:t>
      </w: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5. Приписывали собственные заслуги </w:t>
      </w:r>
      <w:proofErr w:type="gramStart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другому</w:t>
      </w:r>
      <w:proofErr w:type="gramEnd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? — «О, главное сделала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для кого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color w:val="444444"/>
          <w:lang w:eastAsia="ru-RU"/>
        </w:rPr>
        <w:t>о …</w:t>
      </w: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!»</w:t>
      </w: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br/>
        <w:t xml:space="preserve">6. Думали о себе негативно? — «Я никогда этого не сделаю!», «Я все испортил», «Я ненавижу себя», «Я неудачник», «Я </w:t>
      </w:r>
      <w:proofErr w:type="gramStart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растяпа</w:t>
      </w:r>
      <w:proofErr w:type="gramEnd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», «Мне лучше уйти».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Каждый раз, когда вы так думаете, ваше чувство неуверенности усиливается. Вспоминайте свои победы, а не свои поражения! Спросите себя: «За кого я — за себя или против?»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 xml:space="preserve">Конечно, вы ЗА себя! Так долой негативные мысли и поступки! Всякий раз, когда вы заметите за собой что-нибудь из </w:t>
      </w:r>
      <w:proofErr w:type="gramStart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описанного</w:t>
      </w:r>
      <w:proofErr w:type="gramEnd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 xml:space="preserve"> выше, ОСТАНОВИТЕСЬ! Оглянитесь. И вернитесь на правильный путь: цените себя по достоинству!</w:t>
      </w:r>
    </w:p>
    <w:p w:rsidR="007D4F5D" w:rsidRPr="007D4F5D" w:rsidRDefault="007D4F5D" w:rsidP="007D4F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Как избавиться от неуверенности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Вот несколько советов, чтобы изменить ситуацию.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1. Определите свои положительные свойства. Каковы ваши лучшие качества? Что вам удается? Включите в этот список достижения, которыми вы гордитесь. Размышляйте об этом. Похлопывайте себя по плечу!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2. Установите свои собственные стандарты вместо того, чтобы сравнивать себя с другими.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3. Помните, что идеальных людей не бывает. Если вы будете предъявлять к себе сверхчеловеческие требования, вы быстро выдохнетесь. Поэтому расслабьтесь. Не будьте столь беспощадны к себе. Принимайте себя, как есть, и на этом стройте свою жизнь.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4. Выберите себе хобби. Найдите что-то, что радует вас и вызывает у вас чувство гордости.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 xml:space="preserve">5. Подбадривайте себя. </w:t>
      </w:r>
      <w:proofErr w:type="gramStart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Почаще</w:t>
      </w:r>
      <w:proofErr w:type="gramEnd"/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 xml:space="preserve"> говорите себе: «Я могу», «Это получится», «Сегодня у меня будет хороший день». Или: «В следующий раз у меня получится лучше». Так, поощряя себя, вы поднимете свое настроение.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6. Всегда принимайте комплименты. Не стесняйтесь их. Просто отвечайте искренним «спасибо». Даже если поначалу вам будет неловко, сделайте это полезной привычкой!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7. Ищите в других положительные качества. Попробуйте говорить что-нибудь приятное всем, с кем встречаетесь, неважно что. Если вы ищете хорошее, вы найдете его! И это заражает — другие тоже начнут видеть в вас хорошее.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8. Старайтесь окружать себя хорошими людьми. Знакомые и друзья влияют на наши мысли, чувства и поступки. Выбирайте таких друзей, которые, радуясь жизни, заставят радоваться и вас. Такие солнечные души испускают лучи вдохновения и уверенности.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9. Думайте о своем будущем в положительном ключе. Посвятите несколько минут тому, чтобы представить, как вы добиваетесь своих целей.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10. Держите голову выше. Шагайте прямо — спокойным и твердым шагом. Вы дадите знать миру (и себе), что с чувством собственного достоинства у вас все в порядке.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11. Улыбайтесь! Разве есть лучший способ сообщить другим, что вы счастливый, уравновешенный человек, которому есть что предложить окружающим?</w:t>
      </w:r>
    </w:p>
    <w:p w:rsidR="007D4F5D" w:rsidRPr="007D4F5D" w:rsidRDefault="007D4F5D" w:rsidP="007D4F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Вашей наградой будет: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Гордость. Уверенность. Вера в себя. Умение решать проблемы. Независимость. Зрелость. И это далеко не все, что ожидает вас, когда вы распрощаетесь с неуверенностью.</w:t>
      </w:r>
    </w:p>
    <w:p w:rsidR="007D4F5D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Так вперед — примите вызов жизни с ее неоднозначными ситуациями! Вы удивитесь, как быстро придет к вам уверенность.</w:t>
      </w:r>
    </w:p>
    <w:p w:rsidR="004E212F" w:rsidRPr="007D4F5D" w:rsidRDefault="007D4F5D" w:rsidP="007D4F5D">
      <w:pPr>
        <w:shd w:val="clear" w:color="auto" w:fill="FFFFFF"/>
        <w:spacing w:after="208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F5D">
        <w:rPr>
          <w:rFonts w:ascii="Times New Roman" w:eastAsia="Times New Roman" w:hAnsi="Times New Roman" w:cs="Times New Roman"/>
          <w:color w:val="444444"/>
          <w:lang w:eastAsia="ru-RU"/>
        </w:rPr>
        <w:t>Посмотрите в зеркало — и вам понравится тот, кого вы там увидите.</w:t>
      </w:r>
    </w:p>
    <w:sectPr w:rsidR="004E212F" w:rsidRPr="007D4F5D" w:rsidSect="007D4F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4F5D"/>
    <w:rsid w:val="004E212F"/>
    <w:rsid w:val="007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2F"/>
  </w:style>
  <w:style w:type="paragraph" w:styleId="1">
    <w:name w:val="heading 1"/>
    <w:basedOn w:val="a"/>
    <w:link w:val="10"/>
    <w:uiPriority w:val="9"/>
    <w:qFormat/>
    <w:rsid w:val="007D4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D4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4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7D4F5D"/>
  </w:style>
  <w:style w:type="character" w:styleId="a3">
    <w:name w:val="Hyperlink"/>
    <w:basedOn w:val="a0"/>
    <w:uiPriority w:val="99"/>
    <w:semiHidden/>
    <w:unhideWhenUsed/>
    <w:rsid w:val="007D4F5D"/>
    <w:rPr>
      <w:color w:val="0000FF"/>
      <w:u w:val="single"/>
    </w:rPr>
  </w:style>
  <w:style w:type="character" w:customStyle="1" w:styleId="author">
    <w:name w:val="author"/>
    <w:basedOn w:val="a0"/>
    <w:rsid w:val="007D4F5D"/>
  </w:style>
  <w:style w:type="character" w:customStyle="1" w:styleId="comments">
    <w:name w:val="comments"/>
    <w:basedOn w:val="a0"/>
    <w:rsid w:val="007D4F5D"/>
  </w:style>
  <w:style w:type="paragraph" w:styleId="a4">
    <w:name w:val="Normal (Web)"/>
    <w:basedOn w:val="a"/>
    <w:uiPriority w:val="99"/>
    <w:semiHidden/>
    <w:unhideWhenUsed/>
    <w:rsid w:val="007D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4F5D"/>
    <w:rPr>
      <w:i/>
      <w:iCs/>
    </w:rPr>
  </w:style>
  <w:style w:type="character" w:styleId="a6">
    <w:name w:val="Strong"/>
    <w:basedOn w:val="a0"/>
    <w:uiPriority w:val="22"/>
    <w:qFormat/>
    <w:rsid w:val="007D4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9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1046</Words>
  <Characters>5967</Characters>
  <Application>Microsoft Office Word</Application>
  <DocSecurity>0</DocSecurity>
  <Lines>49</Lines>
  <Paragraphs>13</Paragraphs>
  <ScaleCrop>false</ScaleCrop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2</cp:revision>
  <dcterms:created xsi:type="dcterms:W3CDTF">2020-05-12T12:08:00Z</dcterms:created>
  <dcterms:modified xsi:type="dcterms:W3CDTF">2020-05-12T12:08:00Z</dcterms:modified>
</cp:coreProperties>
</file>