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8D" w:rsidRPr="0081518D" w:rsidRDefault="00496597" w:rsidP="0081518D">
      <w:pPr>
        <w:pStyle w:val="a8"/>
        <w:shd w:val="clear" w:color="auto" w:fill="ECECEC"/>
        <w:spacing w:before="324" w:after="162" w:line="240" w:lineRule="auto"/>
        <w:outlineLvl w:val="1"/>
        <w:rPr>
          <w:rFonts w:ascii="Times New Roman" w:eastAsia="Times New Roman" w:hAnsi="Times New Roman" w:cs="Times New Roman"/>
          <w:color w:val="4E4E3F"/>
          <w:sz w:val="36"/>
          <w:szCs w:val="36"/>
          <w:lang w:eastAsia="ru-RU"/>
        </w:rPr>
      </w:pPr>
      <w:bookmarkStart w:id="0" w:name="_GoBack"/>
      <w:r w:rsidRPr="0081518D">
        <w:rPr>
          <w:rFonts w:ascii="Times New Roman" w:eastAsia="Times New Roman" w:hAnsi="Times New Roman" w:cs="Times New Roman"/>
          <w:color w:val="4E4E3F"/>
          <w:sz w:val="36"/>
          <w:szCs w:val="36"/>
          <w:lang w:eastAsia="ru-RU"/>
        </w:rPr>
        <w:t xml:space="preserve">Регистрация </w:t>
      </w:r>
      <w:r w:rsidR="0081518D" w:rsidRPr="0081518D">
        <w:rPr>
          <w:rFonts w:ascii="Times New Roman" w:eastAsia="Times New Roman" w:hAnsi="Times New Roman" w:cs="Times New Roman"/>
          <w:color w:val="4E4E3F"/>
          <w:sz w:val="36"/>
          <w:szCs w:val="36"/>
          <w:lang w:eastAsia="ru-RU"/>
        </w:rPr>
        <w:t xml:space="preserve">на платформе </w:t>
      </w:r>
      <w:proofErr w:type="spellStart"/>
      <w:r w:rsidR="0081518D" w:rsidRPr="0081518D">
        <w:rPr>
          <w:rFonts w:ascii="Times New Roman" w:eastAsia="Times New Roman" w:hAnsi="Times New Roman" w:cs="Times New Roman"/>
          <w:color w:val="4E4E3F"/>
          <w:sz w:val="36"/>
          <w:szCs w:val="36"/>
          <w:lang w:eastAsia="ru-RU"/>
        </w:rPr>
        <w:t>Якласс</w:t>
      </w:r>
      <w:proofErr w:type="spellEnd"/>
    </w:p>
    <w:bookmarkEnd w:id="0"/>
    <w:p w:rsidR="00496597" w:rsidRPr="0081518D" w:rsidRDefault="0081518D" w:rsidP="0081518D">
      <w:pPr>
        <w:pStyle w:val="a8"/>
        <w:numPr>
          <w:ilvl w:val="0"/>
          <w:numId w:val="8"/>
        </w:numPr>
        <w:shd w:val="clear" w:color="auto" w:fill="ECECEC"/>
        <w:spacing w:before="324" w:after="162" w:line="240" w:lineRule="auto"/>
        <w:outlineLvl w:val="1"/>
        <w:rPr>
          <w:rFonts w:ascii="Open Sans" w:eastAsia="Times New Roman" w:hAnsi="Open Sans" w:cs="Times New Roman"/>
          <w:color w:val="4E4E3F"/>
          <w:sz w:val="36"/>
          <w:szCs w:val="36"/>
          <w:lang w:eastAsia="ru-RU"/>
        </w:rPr>
      </w:pPr>
      <w:r>
        <w:rPr>
          <w:rFonts w:eastAsia="Times New Roman" w:cs="Times New Roman"/>
          <w:color w:val="4E4E3F"/>
          <w:sz w:val="36"/>
          <w:szCs w:val="36"/>
          <w:lang w:eastAsia="ru-RU"/>
        </w:rPr>
        <w:t xml:space="preserve">Регистрация </w:t>
      </w:r>
      <w:r w:rsidR="00496597" w:rsidRPr="0081518D">
        <w:rPr>
          <w:rFonts w:ascii="Open Sans" w:eastAsia="Times New Roman" w:hAnsi="Open Sans" w:cs="Times New Roman"/>
          <w:color w:val="4E4E3F"/>
          <w:sz w:val="36"/>
          <w:szCs w:val="36"/>
          <w:lang w:eastAsia="ru-RU"/>
        </w:rPr>
        <w:t>ребёнка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4E4E3F"/>
          <w:sz w:val="26"/>
          <w:szCs w:val="26"/>
          <w:lang w:eastAsia="ru-RU"/>
        </w:rPr>
        <w:drawing>
          <wp:inline distT="0" distB="0" distL="0" distR="0">
            <wp:extent cx="5984240" cy="2000129"/>
            <wp:effectExtent l="0" t="0" r="0" b="0"/>
            <wp:docPr id="1" name="Рисунок 1" descr="https://ykl-upl.azureedge.net/upload/roditeliam/parents-guide/parents-guid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upl.azureedge.net/upload/roditeliam/parents-guide/parents-guide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53" cy="200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br/>
        <w:t> </w:t>
      </w:r>
    </w:p>
    <w:p w:rsidR="00496597" w:rsidRPr="00496597" w:rsidRDefault="00496597" w:rsidP="00496597">
      <w:pPr>
        <w:numPr>
          <w:ilvl w:val="0"/>
          <w:numId w:val="1"/>
        </w:numPr>
        <w:shd w:val="clear" w:color="auto" w:fill="ECECEC"/>
        <w:spacing w:after="162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Если у Вашего ребёнка нет профиля на нашем сайте, помогите ему зарегистрироваться в несколько простых шагов, выбрав раздел </w:t>
      </w:r>
      <w:r w:rsidRPr="00496597">
        <w:rPr>
          <w:rFonts w:ascii="Open Sans" w:eastAsia="Times New Roman" w:hAnsi="Open Sans" w:cs="Times New Roman"/>
          <w:b/>
          <w:bCs/>
          <w:color w:val="4E4E3F"/>
          <w:sz w:val="26"/>
          <w:lang w:eastAsia="ru-RU"/>
        </w:rPr>
        <w:t>«Регистрация»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. Заполните все поля в форме и нажмите «Зарегистрироваться!». После этого на адрес электронной почты Вашего ребёнка придёт письмо с подтверждением регистрации. Регистрацию необходимо подтвердить, перейдя по ссылке в письме.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 xml:space="preserve">* О том, как войти на </w:t>
      </w:r>
      <w:proofErr w:type="spellStart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ЯКласс</w:t>
      </w:r>
      <w:proofErr w:type="spellEnd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 xml:space="preserve"> через </w:t>
      </w:r>
      <w:proofErr w:type="spellStart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Дневник.ру</w:t>
      </w:r>
      <w:proofErr w:type="spellEnd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, читайте </w:t>
      </w:r>
      <w:hyperlink r:id="rId6" w:history="1">
        <w:r w:rsidRPr="00496597">
          <w:rPr>
            <w:rFonts w:ascii="Open Sans" w:eastAsia="Times New Roman" w:hAnsi="Open Sans" w:cs="Times New Roman"/>
            <w:color w:val="76A800"/>
            <w:sz w:val="26"/>
            <w:u w:val="single"/>
            <w:lang w:eastAsia="ru-RU"/>
          </w:rPr>
          <w:t>здесь</w:t>
        </w:r>
      </w:hyperlink>
      <w:r w:rsidRPr="00496597">
        <w:rPr>
          <w:rFonts w:ascii="Open Sans" w:eastAsia="Times New Roman" w:hAnsi="Open Sans" w:cs="Times New Roman"/>
          <w:color w:val="76A800"/>
          <w:sz w:val="26"/>
          <w:szCs w:val="26"/>
          <w:lang w:eastAsia="ru-RU"/>
        </w:rPr>
        <w:t>.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br/>
        <w:t xml:space="preserve">* О том, как войти на </w:t>
      </w:r>
      <w:proofErr w:type="spellStart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ЯКласс</w:t>
      </w:r>
      <w:proofErr w:type="spellEnd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 xml:space="preserve"> через </w:t>
      </w:r>
      <w:proofErr w:type="spellStart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ЭлЖур</w:t>
      </w:r>
      <w:proofErr w:type="spellEnd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, читайте </w:t>
      </w:r>
      <w:hyperlink r:id="rId7" w:history="1">
        <w:r w:rsidRPr="00496597">
          <w:rPr>
            <w:rFonts w:ascii="Open Sans" w:eastAsia="Times New Roman" w:hAnsi="Open Sans" w:cs="Times New Roman"/>
            <w:color w:val="76A800"/>
            <w:sz w:val="26"/>
            <w:u w:val="single"/>
            <w:lang w:eastAsia="ru-RU"/>
          </w:rPr>
          <w:t>здесь</w:t>
        </w:r>
      </w:hyperlink>
      <w:r w:rsidRPr="00496597">
        <w:rPr>
          <w:rFonts w:ascii="Open Sans" w:eastAsia="Times New Roman" w:hAnsi="Open Sans" w:cs="Times New Roman"/>
          <w:color w:val="76A800"/>
          <w:sz w:val="26"/>
          <w:szCs w:val="26"/>
          <w:lang w:eastAsia="ru-RU"/>
        </w:rPr>
        <w:t>.</w:t>
      </w:r>
    </w:p>
    <w:p w:rsidR="00496597" w:rsidRPr="00496597" w:rsidRDefault="00496597" w:rsidP="00496597">
      <w:pPr>
        <w:numPr>
          <w:ilvl w:val="0"/>
          <w:numId w:val="2"/>
        </w:numPr>
        <w:shd w:val="clear" w:color="auto" w:fill="ECECEC"/>
        <w:spacing w:after="162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 xml:space="preserve">Если Ваш ребёнок уже зарегистрирован на </w:t>
      </w:r>
      <w:proofErr w:type="spellStart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ЯКласс</w:t>
      </w:r>
      <w:proofErr w:type="spellEnd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, он может сразу выбирать </w:t>
      </w:r>
      <w:r w:rsidRPr="00496597">
        <w:rPr>
          <w:rFonts w:ascii="Open Sans" w:eastAsia="Times New Roman" w:hAnsi="Open Sans" w:cs="Times New Roman"/>
          <w:b/>
          <w:bCs/>
          <w:color w:val="4E4E3F"/>
          <w:sz w:val="26"/>
          <w:lang w:eastAsia="ru-RU"/>
        </w:rPr>
        <w:t>«Вход на портал»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 в меню сайта.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br/>
        <w:t> </w:t>
      </w:r>
    </w:p>
    <w:p w:rsidR="00496597" w:rsidRPr="00496597" w:rsidRDefault="0081518D" w:rsidP="00496597">
      <w:pPr>
        <w:spacing w:before="324" w:after="3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e4e3f" stroked="f"/>
        </w:pict>
      </w:r>
    </w:p>
    <w:p w:rsidR="00496597" w:rsidRPr="00496597" w:rsidRDefault="00496597" w:rsidP="00496597">
      <w:pPr>
        <w:shd w:val="clear" w:color="auto" w:fill="ECECEC"/>
        <w:spacing w:before="324" w:after="162" w:line="240" w:lineRule="auto"/>
        <w:outlineLvl w:val="1"/>
        <w:rPr>
          <w:rFonts w:ascii="Open Sans" w:eastAsia="Times New Roman" w:hAnsi="Open Sans" w:cs="Times New Roman"/>
          <w:color w:val="4E4E3F"/>
          <w:sz w:val="36"/>
          <w:szCs w:val="3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36"/>
          <w:szCs w:val="36"/>
          <w:lang w:eastAsia="ru-RU"/>
        </w:rPr>
        <w:t>2. Подключение Я+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4E4E3F"/>
          <w:sz w:val="26"/>
          <w:szCs w:val="26"/>
          <w:lang w:eastAsia="ru-RU"/>
        </w:rPr>
        <w:lastRenderedPageBreak/>
        <w:drawing>
          <wp:inline distT="0" distB="0" distL="0" distR="0">
            <wp:extent cx="4470400" cy="2194949"/>
            <wp:effectExtent l="0" t="0" r="0" b="0"/>
            <wp:docPr id="3" name="Рисунок 3" descr="https://ykl-upl.azureedge.net/upload/roditeliam/parents-guide-5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kl-upl.azureedge.net/upload/roditeliam/parents-guide-5n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76" cy="22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97" w:rsidRPr="00496597" w:rsidRDefault="00496597" w:rsidP="00496597">
      <w:pPr>
        <w:shd w:val="clear" w:color="auto" w:fill="ECECEC"/>
        <w:spacing w:before="324" w:after="162" w:line="240" w:lineRule="auto"/>
        <w:outlineLvl w:val="2"/>
        <w:rPr>
          <w:rFonts w:ascii="Open Sans" w:eastAsia="Times New Roman" w:hAnsi="Open Sans" w:cs="Times New Roman"/>
          <w:color w:val="4E4E3F"/>
          <w:sz w:val="27"/>
          <w:szCs w:val="27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7"/>
          <w:szCs w:val="27"/>
          <w:lang w:eastAsia="ru-RU"/>
        </w:rPr>
        <w:t>Услугу «Я+» можно подключить в три простых шага:</w:t>
      </w:r>
    </w:p>
    <w:p w:rsidR="00496597" w:rsidRPr="00496597" w:rsidRDefault="00496597" w:rsidP="00496597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Зайдите на сайт.</w:t>
      </w:r>
    </w:p>
    <w:p w:rsidR="00496597" w:rsidRPr="00496597" w:rsidRDefault="00496597" w:rsidP="00496597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Откройте раздел </w:t>
      </w:r>
      <w:hyperlink r:id="rId9" w:history="1">
        <w:r w:rsidRPr="00496597">
          <w:rPr>
            <w:rFonts w:ascii="Open Sans" w:eastAsia="Times New Roman" w:hAnsi="Open Sans" w:cs="Times New Roman"/>
            <w:color w:val="00AEEF"/>
            <w:sz w:val="26"/>
            <w:u w:val="single"/>
            <w:lang w:eastAsia="ru-RU"/>
          </w:rPr>
          <w:t>«Подписка Я+»</w:t>
        </w:r>
      </w:hyperlink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①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.</w:t>
      </w:r>
    </w:p>
    <w:p w:rsidR="00496597" w:rsidRPr="00496597" w:rsidRDefault="00496597" w:rsidP="0081518D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Выберите вид услуги, нажмите на кнопку </w:t>
      </w:r>
      <w:r w:rsidRPr="00496597">
        <w:rPr>
          <w:rFonts w:ascii="Open Sans" w:eastAsia="Times New Roman" w:hAnsi="Open Sans" w:cs="Times New Roman"/>
          <w:b/>
          <w:bCs/>
          <w:color w:val="4E4E3F"/>
          <w:sz w:val="26"/>
          <w:lang w:eastAsia="ru-RU"/>
        </w:rPr>
        <w:t>«Купить для ребёнка»</w:t>
      </w:r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②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 и следуйте дальнейшим указаниям. Услуга будет подключена в течение 24 часов.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После подключения Я+ ребёнку будут доступны правильные ответы и шаги решения всех заданий на сайте. </w:t>
      </w:r>
    </w:p>
    <w:p w:rsidR="00496597" w:rsidRPr="00496597" w:rsidRDefault="00496597" w:rsidP="00496597">
      <w:pPr>
        <w:shd w:val="clear" w:color="auto" w:fill="ECECEC"/>
        <w:spacing w:before="324" w:after="162" w:line="240" w:lineRule="auto"/>
        <w:outlineLvl w:val="1"/>
        <w:rPr>
          <w:rFonts w:ascii="Open Sans" w:eastAsia="Times New Roman" w:hAnsi="Open Sans" w:cs="Times New Roman"/>
          <w:color w:val="4E4E3F"/>
          <w:sz w:val="36"/>
          <w:szCs w:val="3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36"/>
          <w:szCs w:val="36"/>
          <w:lang w:eastAsia="ru-RU"/>
        </w:rPr>
        <w:t>3. Регистрация родителя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4E4E3F"/>
          <w:sz w:val="26"/>
          <w:szCs w:val="26"/>
          <w:lang w:eastAsia="ru-RU"/>
        </w:rPr>
        <w:lastRenderedPageBreak/>
        <w:drawing>
          <wp:inline distT="0" distB="0" distL="0" distR="0">
            <wp:extent cx="3883878" cy="2654300"/>
            <wp:effectExtent l="0" t="0" r="0" b="0"/>
            <wp:docPr id="8" name="Рисунок 8" descr="https://ykl-upl.azureedge.net/upload/roditeliam/parents-guide-2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kl-upl.azureedge.net/upload/roditeliam/parents-guide-2ne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20" cy="265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 xml:space="preserve">Чтобы следить за прогрессом своего ребёнка на </w:t>
      </w:r>
      <w:proofErr w:type="spellStart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ЯКласс</w:t>
      </w:r>
      <w:proofErr w:type="spellEnd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, родителю тоже необходимо зарегистрироваться. Процесс регистрации точно такой же, как и у школьника, с тем только различием, что нужно выбрать роль </w:t>
      </w:r>
      <w:r w:rsidRPr="00496597">
        <w:rPr>
          <w:rFonts w:ascii="Open Sans" w:eastAsia="Times New Roman" w:hAnsi="Open Sans" w:cs="Times New Roman"/>
          <w:b/>
          <w:bCs/>
          <w:color w:val="4E4E3F"/>
          <w:sz w:val="26"/>
          <w:lang w:eastAsia="ru-RU"/>
        </w:rPr>
        <w:t>«Родитель»</w:t>
      </w:r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①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.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4E4E3F"/>
          <w:sz w:val="26"/>
          <w:szCs w:val="26"/>
          <w:lang w:eastAsia="ru-RU"/>
        </w:rPr>
        <w:drawing>
          <wp:inline distT="0" distB="0" distL="0" distR="0">
            <wp:extent cx="5712460" cy="1140460"/>
            <wp:effectExtent l="19050" t="0" r="2540" b="0"/>
            <wp:docPr id="9" name="Рисунок 9" descr="https://ykl-upl.azureedge.net/upload/roditeliam/parents-guide-3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kl-upl.azureedge.net/upload/roditeliam/parents-guide-3ne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Профиль ребёнка можно привязать к своему после регистрации, нажав на кнопку </w:t>
      </w:r>
      <w:hyperlink r:id="rId12" w:history="1">
        <w:r w:rsidRPr="00496597">
          <w:rPr>
            <w:rFonts w:ascii="Open Sans" w:eastAsia="Times New Roman" w:hAnsi="Open Sans" w:cs="Times New Roman"/>
            <w:b/>
            <w:bCs/>
            <w:color w:val="00AEEF"/>
            <w:sz w:val="26"/>
            <w:lang w:eastAsia="ru-RU"/>
          </w:rPr>
          <w:t>«Добавить ребёнка»</w:t>
        </w:r>
      </w:hyperlink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①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.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4E4E3F"/>
          <w:sz w:val="26"/>
          <w:szCs w:val="26"/>
          <w:lang w:eastAsia="ru-RU"/>
        </w:rPr>
        <w:lastRenderedPageBreak/>
        <w:drawing>
          <wp:inline distT="0" distB="0" distL="0" distR="0">
            <wp:extent cx="5712460" cy="3554730"/>
            <wp:effectExtent l="19050" t="0" r="2540" b="0"/>
            <wp:docPr id="10" name="Рисунок 10" descr="https://ykl-upl.azureedge.net/upload/roditeliam/parents-guide-4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kl-upl.azureedge.net/upload/roditeliam/parents-guide-4new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5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Также можно привязать профиль ребёнка через раздел </w:t>
      </w:r>
      <w:hyperlink r:id="rId14" w:history="1">
        <w:r w:rsidRPr="00496597">
          <w:rPr>
            <w:rFonts w:ascii="Open Sans" w:eastAsia="Times New Roman" w:hAnsi="Open Sans" w:cs="Times New Roman"/>
            <w:b/>
            <w:bCs/>
            <w:color w:val="00AEEF"/>
            <w:sz w:val="26"/>
            <w:lang w:eastAsia="ru-RU"/>
          </w:rPr>
          <w:t>«Мои дети»</w:t>
        </w:r>
      </w:hyperlink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①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.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Когда ребёнок подтвердит запрос, его результаты станут доступны Вам для просмотра в разделе </w:t>
      </w:r>
      <w:hyperlink r:id="rId15" w:anchor="5.%20%D0%A0%D0%B5%D0%B7%D1%83%D0%BB%D1%8C%D1%82%D0%B0%D1%82%D1%8B%20%D1%83%D1%87%D0%B0%D1%89%D0%B8%D1%85%D1%81%D1%8F" w:history="1">
        <w:r w:rsidRPr="00496597">
          <w:rPr>
            <w:rFonts w:ascii="Open Sans" w:eastAsia="Times New Roman" w:hAnsi="Open Sans" w:cs="Times New Roman"/>
            <w:b/>
            <w:bCs/>
            <w:color w:val="00AEEF"/>
            <w:sz w:val="26"/>
            <w:lang w:eastAsia="ru-RU"/>
          </w:rPr>
          <w:t>«Результаты учащихся»</w:t>
        </w:r>
      </w:hyperlink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.</w:t>
      </w:r>
    </w:p>
    <w:p w:rsidR="00496597" w:rsidRPr="00496597" w:rsidRDefault="0081518D" w:rsidP="00496597">
      <w:pPr>
        <w:spacing w:before="324" w:after="3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4e4e3f" stroked="f"/>
        </w:pict>
      </w:r>
    </w:p>
    <w:p w:rsidR="00496597" w:rsidRPr="00496597" w:rsidRDefault="00496597" w:rsidP="00496597">
      <w:pPr>
        <w:shd w:val="clear" w:color="auto" w:fill="ECECEC"/>
        <w:spacing w:before="324" w:after="162" w:line="240" w:lineRule="auto"/>
        <w:outlineLvl w:val="1"/>
        <w:rPr>
          <w:rFonts w:ascii="Open Sans" w:eastAsia="Times New Roman" w:hAnsi="Open Sans" w:cs="Times New Roman"/>
          <w:color w:val="4E4E3F"/>
          <w:sz w:val="36"/>
          <w:szCs w:val="3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36"/>
          <w:szCs w:val="36"/>
          <w:lang w:eastAsia="ru-RU"/>
        </w:rPr>
        <w:t>4. Раздел «Предметы»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4E4E3F"/>
          <w:sz w:val="26"/>
          <w:szCs w:val="26"/>
          <w:lang w:eastAsia="ru-RU"/>
        </w:rPr>
        <w:lastRenderedPageBreak/>
        <w:drawing>
          <wp:inline distT="0" distB="0" distL="0" distR="0">
            <wp:extent cx="7489825" cy="5579110"/>
            <wp:effectExtent l="19050" t="0" r="0" b="0"/>
            <wp:docPr id="12" name="Рисунок 12" descr="https://ykl-upl.azureedge.net/upload/roditeliam/parents-guide/parents-guid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kl-upl.azureedge.net/upload/roditeliam/parents-guide/parents-guide-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557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br/>
        <w:t> 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 xml:space="preserve">Прежде чем Ваш ребёнок начнёт учиться на </w:t>
      </w:r>
      <w:proofErr w:type="spellStart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ЯКласс</w:t>
      </w:r>
      <w:proofErr w:type="spellEnd"/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, рекомендуем Вам ознакомиться с учебными материалами, которые находятся в разделе </w:t>
      </w:r>
      <w:hyperlink r:id="rId17" w:history="1">
        <w:r w:rsidRPr="00496597">
          <w:rPr>
            <w:rFonts w:ascii="Open Sans" w:eastAsia="Times New Roman" w:hAnsi="Open Sans" w:cs="Times New Roman"/>
            <w:b/>
            <w:bCs/>
            <w:color w:val="00AEEF"/>
            <w:sz w:val="26"/>
            <w:lang w:eastAsia="ru-RU"/>
          </w:rPr>
          <w:t>«Предметы»</w:t>
        </w:r>
      </w:hyperlink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.</w:t>
      </w:r>
    </w:p>
    <w:p w:rsidR="00496597" w:rsidRPr="00496597" w:rsidRDefault="00496597" w:rsidP="00496597">
      <w:pPr>
        <w:numPr>
          <w:ilvl w:val="0"/>
          <w:numId w:val="4"/>
        </w:numPr>
        <w:shd w:val="clear" w:color="auto" w:fill="ECECEC"/>
        <w:spacing w:after="162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lastRenderedPageBreak/>
        <w:t>Раздел «Предметы» </w:t>
      </w:r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①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 содержит более </w:t>
      </w:r>
      <w:r w:rsidRPr="00496597">
        <w:rPr>
          <w:rFonts w:ascii="Open Sans" w:eastAsia="Times New Roman" w:hAnsi="Open Sans" w:cs="Times New Roman"/>
          <w:b/>
          <w:bCs/>
          <w:color w:val="4E4E3F"/>
          <w:sz w:val="26"/>
          <w:lang w:eastAsia="ru-RU"/>
        </w:rPr>
        <w:t>6 000 000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 вариантов заданий, а также теоретические материалы и тесты по разным предметам и для разных классов.</w:t>
      </w:r>
    </w:p>
    <w:p w:rsidR="00496597" w:rsidRPr="00496597" w:rsidRDefault="00496597" w:rsidP="00496597">
      <w:pPr>
        <w:numPr>
          <w:ilvl w:val="0"/>
          <w:numId w:val="4"/>
        </w:numPr>
        <w:shd w:val="clear" w:color="auto" w:fill="ECECEC"/>
        <w:spacing w:after="162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Чтобы посмотреть материалы по предмету, щёлкните мышкой на иконке или названии предмета (например, выбираем предмет «Геометрия» </w:t>
      </w:r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②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).</w:t>
      </w:r>
    </w:p>
    <w:p w:rsidR="00496597" w:rsidRPr="00496597" w:rsidRDefault="00496597" w:rsidP="00496597">
      <w:pPr>
        <w:numPr>
          <w:ilvl w:val="0"/>
          <w:numId w:val="4"/>
        </w:numPr>
        <w:shd w:val="clear" w:color="auto" w:fill="ECECEC"/>
        <w:spacing w:after="162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Если Вы не можете найти какую-то тему, рекомендуем воспользоваться поиском по сайту </w:t>
      </w:r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③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.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4E4E3F"/>
          <w:sz w:val="26"/>
          <w:szCs w:val="26"/>
          <w:lang w:eastAsia="ru-RU"/>
        </w:rPr>
        <w:drawing>
          <wp:inline distT="0" distB="0" distL="0" distR="0">
            <wp:extent cx="7469505" cy="5085715"/>
            <wp:effectExtent l="0" t="0" r="0" b="0"/>
            <wp:docPr id="13" name="Рисунок 13" descr="https://ykl-upl.azureedge.net/upload/roditeliam/parents-guide/parents-guid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kl-upl.azureedge.net/upload/roditeliam/parents-guide/parents-guide-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50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97" w:rsidRPr="00496597" w:rsidRDefault="00496597" w:rsidP="00496597">
      <w:pPr>
        <w:numPr>
          <w:ilvl w:val="0"/>
          <w:numId w:val="5"/>
        </w:numPr>
        <w:shd w:val="clear" w:color="auto" w:fill="ECECEC"/>
        <w:spacing w:after="162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lastRenderedPageBreak/>
        <w:t>Открыв предмет, Вы увидите выбор классов. Щёлкнув по названию класса, можно попасть в список соответствующих ему тем.</w:t>
      </w:r>
    </w:p>
    <w:p w:rsidR="00496597" w:rsidRPr="00496597" w:rsidRDefault="00496597" w:rsidP="00496597">
      <w:pPr>
        <w:numPr>
          <w:ilvl w:val="0"/>
          <w:numId w:val="5"/>
        </w:numPr>
        <w:shd w:val="clear" w:color="auto" w:fill="ECECEC"/>
        <w:spacing w:after="162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Список всех тем по предмету можно увидеть прямо под выбором классов. В каждой теме есть теоретические материалы, задания и тесты.</w:t>
      </w:r>
    </w:p>
    <w:p w:rsidR="00496597" w:rsidRPr="00496597" w:rsidRDefault="00496597" w:rsidP="00496597">
      <w:pPr>
        <w:numPr>
          <w:ilvl w:val="0"/>
          <w:numId w:val="5"/>
        </w:numPr>
        <w:shd w:val="clear" w:color="auto" w:fill="ECECEC"/>
        <w:spacing w:after="162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Узнайте у учителя, что сейчас проходит Ваш ребёнок, где у него пробелы по предмету, и помогите ему выбрать материалы для тренировки.</w:t>
      </w:r>
    </w:p>
    <w:p w:rsidR="00496597" w:rsidRPr="00496597" w:rsidRDefault="0081518D" w:rsidP="00496597">
      <w:pPr>
        <w:spacing w:before="324" w:after="3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4e4e3f" stroked="f"/>
        </w:pict>
      </w:r>
    </w:p>
    <w:p w:rsidR="00496597" w:rsidRPr="00496597" w:rsidRDefault="00496597" w:rsidP="00496597">
      <w:pPr>
        <w:shd w:val="clear" w:color="auto" w:fill="ECECEC"/>
        <w:spacing w:before="324" w:after="162" w:line="240" w:lineRule="auto"/>
        <w:outlineLvl w:val="1"/>
        <w:rPr>
          <w:rFonts w:ascii="Open Sans" w:eastAsia="Times New Roman" w:hAnsi="Open Sans" w:cs="Times New Roman"/>
          <w:color w:val="4E4E3F"/>
          <w:sz w:val="36"/>
          <w:szCs w:val="3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36"/>
          <w:szCs w:val="36"/>
          <w:lang w:eastAsia="ru-RU"/>
        </w:rPr>
        <w:t>5. Результаты учащихся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4E4E3F"/>
          <w:sz w:val="26"/>
          <w:szCs w:val="26"/>
          <w:lang w:eastAsia="ru-RU"/>
        </w:rPr>
        <w:drawing>
          <wp:inline distT="0" distB="0" distL="0" distR="0">
            <wp:extent cx="6022975" cy="3806942"/>
            <wp:effectExtent l="0" t="0" r="0" b="0"/>
            <wp:docPr id="15" name="Рисунок 15" descr="https://ykl-upl.azureedge.net/upload/roditeliam/parents-guide/parents-guid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kl-upl.azureedge.net/upload/roditeliam/parents-guide/parents-guide-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07" cy="381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97" w:rsidRPr="00496597" w:rsidRDefault="00496597" w:rsidP="00496597">
      <w:pPr>
        <w:numPr>
          <w:ilvl w:val="0"/>
          <w:numId w:val="6"/>
        </w:numPr>
        <w:shd w:val="clear" w:color="auto" w:fill="ECECEC"/>
        <w:spacing w:after="162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lastRenderedPageBreak/>
        <w:t>После того как школьник начнёт тренироваться и решать задания на сайте, Вы сможете наблюдать его результаты в разделе </w:t>
      </w:r>
      <w:hyperlink r:id="rId20" w:history="1">
        <w:r w:rsidRPr="00496597">
          <w:rPr>
            <w:rFonts w:ascii="Open Sans" w:eastAsia="Times New Roman" w:hAnsi="Open Sans" w:cs="Times New Roman"/>
            <w:color w:val="00AEEF"/>
            <w:sz w:val="26"/>
            <w:lang w:eastAsia="ru-RU"/>
          </w:rPr>
          <w:t>«Результаты учащихся»</w:t>
        </w:r>
      </w:hyperlink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 </w:t>
      </w:r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①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. Для того чтобы начать просмотр, выберите тему </w:t>
      </w:r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②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, а затем имя школьника </w:t>
      </w:r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③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.</w:t>
      </w:r>
    </w:p>
    <w:p w:rsidR="00496597" w:rsidRPr="00496597" w:rsidRDefault="00496597" w:rsidP="00496597">
      <w:pPr>
        <w:numPr>
          <w:ilvl w:val="0"/>
          <w:numId w:val="6"/>
        </w:numPr>
        <w:shd w:val="clear" w:color="auto" w:fill="ECECEC"/>
        <w:spacing w:after="162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Во вкладке </w:t>
      </w:r>
      <w:r w:rsidRPr="00496597">
        <w:rPr>
          <w:rFonts w:ascii="Open Sans" w:eastAsia="Times New Roman" w:hAnsi="Open Sans" w:cs="Times New Roman"/>
          <w:b/>
          <w:bCs/>
          <w:color w:val="4E4E3F"/>
          <w:sz w:val="26"/>
          <w:lang w:eastAsia="ru-RU"/>
        </w:rPr>
        <w:t>«Освоение темы»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 показан общий результат по конкретной теме. Точно также Вы можете посмотреть </w:t>
      </w:r>
      <w:r w:rsidRPr="00496597">
        <w:rPr>
          <w:rFonts w:ascii="Open Sans" w:eastAsia="Times New Roman" w:hAnsi="Open Sans" w:cs="Times New Roman"/>
          <w:b/>
          <w:bCs/>
          <w:color w:val="4E4E3F"/>
          <w:sz w:val="26"/>
          <w:lang w:eastAsia="ru-RU"/>
        </w:rPr>
        <w:t>«Освоение предмета»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.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br/>
        <w:t> </w:t>
      </w:r>
    </w:p>
    <w:p w:rsidR="00496597" w:rsidRPr="00496597" w:rsidRDefault="00496597" w:rsidP="00496597">
      <w:pPr>
        <w:shd w:val="clear" w:color="auto" w:fill="ECECEC"/>
        <w:spacing w:after="162" w:line="240" w:lineRule="auto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4E4E3F"/>
          <w:sz w:val="26"/>
          <w:szCs w:val="26"/>
          <w:lang w:eastAsia="ru-RU"/>
        </w:rPr>
        <w:drawing>
          <wp:inline distT="0" distB="0" distL="0" distR="0">
            <wp:extent cx="5984875" cy="4041099"/>
            <wp:effectExtent l="0" t="0" r="0" b="0"/>
            <wp:docPr id="16" name="Рисунок 16" descr="https://ykl-upl.azureedge.net/upload/roditeliam/parents-guide/parents-guide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kl-upl.azureedge.net/upload/roditeliam/parents-guide/parents-guide-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03" cy="405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97" w:rsidRPr="00496597" w:rsidRDefault="00496597" w:rsidP="00496597">
      <w:pPr>
        <w:numPr>
          <w:ilvl w:val="0"/>
          <w:numId w:val="7"/>
        </w:numPr>
        <w:shd w:val="clear" w:color="auto" w:fill="ECECEC"/>
        <w:spacing w:before="100" w:beforeAutospacing="1" w:after="100" w:afterAutospacing="1" w:line="300" w:lineRule="atLeast"/>
        <w:ind w:left="388"/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</w:pP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Во вкладке </w:t>
      </w:r>
      <w:r w:rsidRPr="00496597">
        <w:rPr>
          <w:rFonts w:ascii="Open Sans" w:eastAsia="Times New Roman" w:hAnsi="Open Sans" w:cs="Times New Roman"/>
          <w:b/>
          <w:bCs/>
          <w:color w:val="4E4E3F"/>
          <w:sz w:val="26"/>
          <w:lang w:eastAsia="ru-RU"/>
        </w:rPr>
        <w:t>«Результаты учащегося»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 </w:t>
      </w:r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①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 Вам доступна подробная информация о выполнении каждого упражнения или теста </w:t>
      </w:r>
      <w:r w:rsidRPr="00496597">
        <w:rPr>
          <w:rFonts w:ascii="Cambria Math" w:eastAsia="Times New Roman" w:hAnsi="Cambria Math" w:cs="Cambria Math"/>
          <w:color w:val="FF0000"/>
          <w:sz w:val="26"/>
          <w:szCs w:val="26"/>
          <w:lang w:eastAsia="ru-RU"/>
        </w:rPr>
        <w:t>②</w:t>
      </w:r>
      <w:r w:rsidRPr="00496597">
        <w:rPr>
          <w:rFonts w:ascii="Open Sans" w:eastAsia="Times New Roman" w:hAnsi="Open Sans" w:cs="Times New Roman"/>
          <w:color w:val="4E4E3F"/>
          <w:sz w:val="26"/>
          <w:szCs w:val="26"/>
          <w:lang w:eastAsia="ru-RU"/>
        </w:rPr>
        <w:t>: заработанные баллы, количество попыток, затраченное время и т.д.</w:t>
      </w:r>
    </w:p>
    <w:p w:rsidR="003F10F2" w:rsidRDefault="003F10F2"/>
    <w:sectPr w:rsidR="003F10F2" w:rsidSect="0081518D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7FD"/>
    <w:multiLevelType w:val="multilevel"/>
    <w:tmpl w:val="0BC4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25F82"/>
    <w:multiLevelType w:val="multilevel"/>
    <w:tmpl w:val="8388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D160C"/>
    <w:multiLevelType w:val="multilevel"/>
    <w:tmpl w:val="0FD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82CD2"/>
    <w:multiLevelType w:val="multilevel"/>
    <w:tmpl w:val="6066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92221"/>
    <w:multiLevelType w:val="multilevel"/>
    <w:tmpl w:val="138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B6B6F"/>
    <w:multiLevelType w:val="hybridMultilevel"/>
    <w:tmpl w:val="DA62825C"/>
    <w:lvl w:ilvl="0" w:tplc="C7629AB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1C3E"/>
    <w:multiLevelType w:val="multilevel"/>
    <w:tmpl w:val="5DE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E567E"/>
    <w:multiLevelType w:val="multilevel"/>
    <w:tmpl w:val="B972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6597"/>
    <w:rsid w:val="003F10F2"/>
    <w:rsid w:val="00496597"/>
    <w:rsid w:val="0081518D"/>
    <w:rsid w:val="00B638C7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0678A1"/>
  <w15:docId w15:val="{B94741FD-2190-45EE-9BBF-E1B818B0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F2"/>
  </w:style>
  <w:style w:type="paragraph" w:styleId="2">
    <w:name w:val="heading 2"/>
    <w:basedOn w:val="a"/>
    <w:link w:val="20"/>
    <w:uiPriority w:val="9"/>
    <w:qFormat/>
    <w:rsid w:val="00496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6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597"/>
    <w:rPr>
      <w:b/>
      <w:bCs/>
    </w:rPr>
  </w:style>
  <w:style w:type="character" w:styleId="a5">
    <w:name w:val="Hyperlink"/>
    <w:basedOn w:val="a0"/>
    <w:uiPriority w:val="99"/>
    <w:semiHidden/>
    <w:unhideWhenUsed/>
    <w:rsid w:val="004965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5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yaklass.ru/info/yaklass-eljur" TargetMode="External"/><Relationship Id="rId12" Type="http://schemas.openxmlformats.org/officeDocument/2006/relationships/hyperlink" Target="https://www.yaklass.ru/children/AddChild" TargetMode="External"/><Relationship Id="rId17" Type="http://schemas.openxmlformats.org/officeDocument/2006/relationships/hyperlink" Target="https://www.yaklass.ru/p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yaklass.ru/ProgressRepor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novosti/2014/05/yaklass-dnevni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www.yaklass.ru/info/roditeliam/parents-gui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ykplus" TargetMode="External"/><Relationship Id="rId14" Type="http://schemas.openxmlformats.org/officeDocument/2006/relationships/hyperlink" Target="https://www.yaklass.ru/childr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13</dc:creator>
  <cp:lastModifiedBy>Юра</cp:lastModifiedBy>
  <cp:revision>2</cp:revision>
  <dcterms:created xsi:type="dcterms:W3CDTF">2020-04-01T11:58:00Z</dcterms:created>
  <dcterms:modified xsi:type="dcterms:W3CDTF">2020-04-04T17:57:00Z</dcterms:modified>
</cp:coreProperties>
</file>