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BA7" w:rsidRDefault="00002BA7" w:rsidP="004B6ECF">
      <w:pPr>
        <w:shd w:val="clear" w:color="auto" w:fill="FFFFFF"/>
        <w:ind w:right="58"/>
        <w:jc w:val="both"/>
        <w:rPr>
          <w:rFonts w:eastAsia="Times New Roman"/>
          <w:spacing w:val="1"/>
          <w:sz w:val="28"/>
          <w:szCs w:val="28"/>
        </w:rPr>
      </w:pPr>
      <w:r w:rsidRPr="00271822">
        <w:rPr>
          <w:rFonts w:eastAsia="Times New Roman"/>
          <w:b/>
          <w:spacing w:val="1"/>
          <w:sz w:val="28"/>
          <w:szCs w:val="28"/>
        </w:rPr>
        <w:t>Тема урока:</w:t>
      </w:r>
      <w:r>
        <w:rPr>
          <w:rFonts w:eastAsia="Times New Roman"/>
          <w:spacing w:val="1"/>
          <w:sz w:val="28"/>
          <w:szCs w:val="28"/>
        </w:rPr>
        <w:t xml:space="preserve"> Культурно- исторические памятники Кубани мирового значения и их исследователи</w:t>
      </w:r>
      <w:r w:rsidR="00271822">
        <w:rPr>
          <w:rFonts w:eastAsia="Times New Roman"/>
          <w:spacing w:val="1"/>
          <w:sz w:val="28"/>
          <w:szCs w:val="28"/>
        </w:rPr>
        <w:t xml:space="preserve">. </w:t>
      </w:r>
      <w:r w:rsidR="00271822" w:rsidRPr="00271822">
        <w:rPr>
          <w:rFonts w:eastAsia="Times New Roman"/>
          <w:spacing w:val="1"/>
          <w:sz w:val="28"/>
          <w:szCs w:val="28"/>
          <w:u w:val="single"/>
        </w:rPr>
        <w:t>Слайд 1</w:t>
      </w:r>
    </w:p>
    <w:p w:rsidR="008C688C" w:rsidRDefault="00E34D10" w:rsidP="004B6ECF">
      <w:pPr>
        <w:shd w:val="clear" w:color="auto" w:fill="FFFFFF"/>
        <w:ind w:right="58"/>
        <w:jc w:val="both"/>
        <w:rPr>
          <w:rFonts w:eastAsia="Times New Roman"/>
          <w:spacing w:val="1"/>
          <w:sz w:val="28"/>
          <w:szCs w:val="28"/>
        </w:rPr>
      </w:pPr>
      <w:r>
        <w:rPr>
          <w:rFonts w:eastAsia="Times New Roman"/>
          <w:spacing w:val="1"/>
          <w:sz w:val="28"/>
          <w:szCs w:val="28"/>
        </w:rPr>
        <w:t xml:space="preserve">  </w:t>
      </w:r>
    </w:p>
    <w:p w:rsidR="00002BA7" w:rsidRDefault="00002BA7" w:rsidP="004B6ECF">
      <w:pPr>
        <w:shd w:val="clear" w:color="auto" w:fill="FFFFFF"/>
        <w:ind w:right="58"/>
        <w:jc w:val="both"/>
        <w:rPr>
          <w:rFonts w:eastAsia="Times New Roman"/>
          <w:spacing w:val="1"/>
          <w:sz w:val="28"/>
          <w:szCs w:val="28"/>
        </w:rPr>
      </w:pPr>
      <w:r w:rsidRPr="00271822">
        <w:rPr>
          <w:rFonts w:eastAsia="Times New Roman"/>
          <w:b/>
          <w:spacing w:val="1"/>
          <w:sz w:val="28"/>
          <w:szCs w:val="28"/>
        </w:rPr>
        <w:t>Цель урока:</w:t>
      </w:r>
      <w:r w:rsidR="0034079B">
        <w:rPr>
          <w:rFonts w:eastAsia="Times New Roman"/>
          <w:spacing w:val="1"/>
          <w:sz w:val="28"/>
          <w:szCs w:val="28"/>
        </w:rPr>
        <w:t xml:space="preserve"> Обобщить материал по теме; развивать навыки исследовательской и проектной деятельности; воспитывать бережное отношение к культурно- историческому наследию Кубани, чувство ответственности за судьбу памятников</w:t>
      </w:r>
      <w:r w:rsidR="00271822">
        <w:rPr>
          <w:rFonts w:eastAsia="Times New Roman"/>
          <w:spacing w:val="1"/>
          <w:sz w:val="28"/>
          <w:szCs w:val="28"/>
        </w:rPr>
        <w:t>.</w:t>
      </w:r>
    </w:p>
    <w:p w:rsidR="008C688C" w:rsidRDefault="008C688C" w:rsidP="004B6ECF">
      <w:pPr>
        <w:shd w:val="clear" w:color="auto" w:fill="FFFFFF"/>
        <w:ind w:right="58"/>
        <w:jc w:val="both"/>
        <w:rPr>
          <w:rFonts w:eastAsia="Times New Roman"/>
          <w:b/>
          <w:spacing w:val="1"/>
          <w:sz w:val="28"/>
          <w:szCs w:val="28"/>
        </w:rPr>
      </w:pPr>
    </w:p>
    <w:p w:rsidR="00002BA7" w:rsidRDefault="00002BA7" w:rsidP="004B6ECF">
      <w:pPr>
        <w:shd w:val="clear" w:color="auto" w:fill="FFFFFF"/>
        <w:ind w:right="58"/>
        <w:jc w:val="both"/>
        <w:rPr>
          <w:rFonts w:eastAsia="Times New Roman"/>
          <w:spacing w:val="1"/>
          <w:sz w:val="28"/>
          <w:szCs w:val="28"/>
        </w:rPr>
      </w:pPr>
      <w:r w:rsidRPr="00271822">
        <w:rPr>
          <w:rFonts w:eastAsia="Times New Roman"/>
          <w:b/>
          <w:spacing w:val="1"/>
          <w:sz w:val="28"/>
          <w:szCs w:val="28"/>
        </w:rPr>
        <w:t>Форма проведения:</w:t>
      </w:r>
      <w:r>
        <w:rPr>
          <w:rFonts w:eastAsia="Times New Roman"/>
          <w:spacing w:val="1"/>
          <w:sz w:val="28"/>
          <w:szCs w:val="28"/>
        </w:rPr>
        <w:t xml:space="preserve"> Уро</w:t>
      </w:r>
      <w:proofErr w:type="gramStart"/>
      <w:r>
        <w:rPr>
          <w:rFonts w:eastAsia="Times New Roman"/>
          <w:spacing w:val="1"/>
          <w:sz w:val="28"/>
          <w:szCs w:val="28"/>
        </w:rPr>
        <w:t>к-</w:t>
      </w:r>
      <w:proofErr w:type="gramEnd"/>
      <w:r>
        <w:rPr>
          <w:rFonts w:eastAsia="Times New Roman"/>
          <w:spacing w:val="1"/>
          <w:sz w:val="28"/>
          <w:szCs w:val="28"/>
        </w:rPr>
        <w:t xml:space="preserve"> заочная экскурсия </w:t>
      </w:r>
      <w:r w:rsidR="00E34D10">
        <w:rPr>
          <w:rFonts w:eastAsia="Times New Roman"/>
          <w:spacing w:val="1"/>
          <w:sz w:val="28"/>
          <w:szCs w:val="28"/>
        </w:rPr>
        <w:t xml:space="preserve">с элементами проектной деятельности </w:t>
      </w:r>
      <w:r>
        <w:rPr>
          <w:rFonts w:eastAsia="Times New Roman"/>
          <w:spacing w:val="1"/>
          <w:sz w:val="28"/>
          <w:szCs w:val="28"/>
        </w:rPr>
        <w:t>в игровой форме</w:t>
      </w:r>
      <w:r w:rsidR="00E14268">
        <w:rPr>
          <w:rFonts w:eastAsia="Times New Roman"/>
          <w:spacing w:val="1"/>
          <w:sz w:val="28"/>
          <w:szCs w:val="28"/>
        </w:rPr>
        <w:t>.</w:t>
      </w:r>
      <w:r w:rsidR="00831B9A" w:rsidRPr="00831B9A">
        <w:rPr>
          <w:rFonts w:eastAsia="Times New Roman"/>
          <w:spacing w:val="1"/>
          <w:sz w:val="28"/>
          <w:szCs w:val="28"/>
        </w:rPr>
        <w:t xml:space="preserve"> </w:t>
      </w:r>
    </w:p>
    <w:p w:rsidR="008C688C" w:rsidRDefault="008C688C" w:rsidP="004B6ECF">
      <w:pPr>
        <w:shd w:val="clear" w:color="auto" w:fill="FFFFFF"/>
        <w:ind w:right="58"/>
        <w:jc w:val="both"/>
        <w:rPr>
          <w:rFonts w:eastAsia="Times New Roman"/>
          <w:b/>
          <w:spacing w:val="1"/>
          <w:sz w:val="28"/>
          <w:szCs w:val="28"/>
        </w:rPr>
      </w:pPr>
    </w:p>
    <w:p w:rsidR="008C688C" w:rsidRDefault="00002BA7" w:rsidP="004B6ECF">
      <w:pPr>
        <w:shd w:val="clear" w:color="auto" w:fill="FFFFFF"/>
        <w:ind w:right="58"/>
        <w:jc w:val="both"/>
        <w:rPr>
          <w:rFonts w:eastAsia="Times New Roman"/>
          <w:spacing w:val="1"/>
          <w:sz w:val="28"/>
          <w:szCs w:val="28"/>
        </w:rPr>
      </w:pPr>
      <w:r w:rsidRPr="00271822">
        <w:rPr>
          <w:rFonts w:eastAsia="Times New Roman"/>
          <w:b/>
          <w:spacing w:val="1"/>
          <w:sz w:val="28"/>
          <w:szCs w:val="28"/>
        </w:rPr>
        <w:t>Оборудование:</w:t>
      </w:r>
      <w:r w:rsidR="00831B9A" w:rsidRPr="00271822">
        <w:rPr>
          <w:rFonts w:eastAsia="Times New Roman"/>
          <w:b/>
          <w:spacing w:val="1"/>
          <w:sz w:val="28"/>
          <w:szCs w:val="28"/>
        </w:rPr>
        <w:t xml:space="preserve"> </w:t>
      </w:r>
      <w:proofErr w:type="spellStart"/>
      <w:r w:rsidR="003731D2">
        <w:rPr>
          <w:rFonts w:eastAsia="Times New Roman"/>
          <w:spacing w:val="1"/>
          <w:sz w:val="28"/>
          <w:szCs w:val="28"/>
        </w:rPr>
        <w:t>Интерактивноя</w:t>
      </w:r>
      <w:proofErr w:type="spellEnd"/>
      <w:r w:rsidR="003731D2">
        <w:rPr>
          <w:rFonts w:eastAsia="Times New Roman"/>
          <w:spacing w:val="1"/>
          <w:sz w:val="28"/>
          <w:szCs w:val="28"/>
        </w:rPr>
        <w:t xml:space="preserve"> </w:t>
      </w:r>
      <w:r w:rsidR="00271822">
        <w:rPr>
          <w:rFonts w:eastAsia="Times New Roman"/>
          <w:spacing w:val="1"/>
          <w:sz w:val="28"/>
          <w:szCs w:val="28"/>
        </w:rPr>
        <w:t>доска, слайдовое сопровождение урока, ка</w:t>
      </w:r>
      <w:r w:rsidR="00601760">
        <w:rPr>
          <w:rFonts w:eastAsia="Times New Roman"/>
          <w:spacing w:val="1"/>
          <w:sz w:val="28"/>
          <w:szCs w:val="28"/>
        </w:rPr>
        <w:t>рта края с магнитным корабликом, стакан воды, соль, уксус, медная монета.</w:t>
      </w:r>
      <w:r w:rsidR="00831B9A" w:rsidRPr="00271822">
        <w:rPr>
          <w:rFonts w:eastAsia="Times New Roman"/>
          <w:spacing w:val="1"/>
          <w:sz w:val="28"/>
          <w:szCs w:val="28"/>
        </w:rPr>
        <w:t xml:space="preserve">  </w:t>
      </w:r>
    </w:p>
    <w:p w:rsidR="00002BA7" w:rsidRDefault="00831B9A" w:rsidP="004B6ECF">
      <w:pPr>
        <w:shd w:val="clear" w:color="auto" w:fill="FFFFFF"/>
        <w:ind w:right="58"/>
        <w:jc w:val="both"/>
        <w:rPr>
          <w:rFonts w:eastAsia="Times New Roman"/>
          <w:spacing w:val="1"/>
          <w:sz w:val="28"/>
          <w:szCs w:val="28"/>
        </w:rPr>
      </w:pPr>
      <w:r w:rsidRPr="00271822">
        <w:rPr>
          <w:rFonts w:eastAsia="Times New Roman"/>
          <w:spacing w:val="1"/>
          <w:sz w:val="28"/>
          <w:szCs w:val="28"/>
        </w:rPr>
        <w:t xml:space="preserve"> </w:t>
      </w:r>
    </w:p>
    <w:p w:rsidR="00271822" w:rsidRPr="006520CD" w:rsidRDefault="00002BA7" w:rsidP="00271822">
      <w:pPr>
        <w:numPr>
          <w:ilvl w:val="0"/>
          <w:numId w:val="2"/>
        </w:numPr>
        <w:shd w:val="clear" w:color="auto" w:fill="FFFFFF"/>
        <w:tabs>
          <w:tab w:val="left" w:pos="706"/>
        </w:tabs>
        <w:ind w:left="706" w:hanging="350"/>
        <w:rPr>
          <w:color w:val="000000"/>
          <w:sz w:val="28"/>
          <w:szCs w:val="28"/>
        </w:rPr>
      </w:pPr>
      <w:r w:rsidRPr="00271822">
        <w:rPr>
          <w:rFonts w:eastAsia="Times New Roman"/>
          <w:b/>
          <w:spacing w:val="1"/>
          <w:sz w:val="28"/>
          <w:szCs w:val="28"/>
        </w:rPr>
        <w:t>Литература:</w:t>
      </w:r>
      <w:r w:rsidR="00271822" w:rsidRPr="00271822">
        <w:rPr>
          <w:color w:val="000000"/>
          <w:spacing w:val="-1"/>
          <w:sz w:val="28"/>
          <w:szCs w:val="28"/>
        </w:rPr>
        <w:t xml:space="preserve"> </w:t>
      </w:r>
      <w:r w:rsidR="00271822" w:rsidRPr="006520CD">
        <w:rPr>
          <w:color w:val="000000"/>
          <w:spacing w:val="-1"/>
          <w:sz w:val="28"/>
          <w:szCs w:val="28"/>
        </w:rPr>
        <w:t xml:space="preserve">Атлас «История Кубани» под редакцией В.П.Кваши. </w:t>
      </w:r>
      <w:proofErr w:type="gramStart"/>
      <w:r w:rsidR="00271822" w:rsidRPr="006520CD">
        <w:rPr>
          <w:color w:val="000000"/>
          <w:spacing w:val="-1"/>
          <w:sz w:val="28"/>
          <w:szCs w:val="28"/>
        </w:rPr>
        <w:t>-</w:t>
      </w:r>
      <w:r w:rsidR="00271822">
        <w:rPr>
          <w:color w:val="000000"/>
          <w:spacing w:val="1"/>
          <w:sz w:val="28"/>
          <w:szCs w:val="28"/>
        </w:rPr>
        <w:t>М</w:t>
      </w:r>
      <w:proofErr w:type="gramEnd"/>
      <w:r w:rsidR="00271822">
        <w:rPr>
          <w:color w:val="000000"/>
          <w:spacing w:val="1"/>
          <w:sz w:val="28"/>
          <w:szCs w:val="28"/>
        </w:rPr>
        <w:t xml:space="preserve">. </w:t>
      </w:r>
      <w:r w:rsidR="00271822" w:rsidRPr="006520CD">
        <w:rPr>
          <w:color w:val="000000"/>
          <w:spacing w:val="1"/>
          <w:sz w:val="28"/>
          <w:szCs w:val="28"/>
        </w:rPr>
        <w:t>Краснодар, 2001.</w:t>
      </w:r>
    </w:p>
    <w:p w:rsidR="00271822" w:rsidRPr="006520CD" w:rsidRDefault="00271822" w:rsidP="00271822">
      <w:pPr>
        <w:numPr>
          <w:ilvl w:val="0"/>
          <w:numId w:val="2"/>
        </w:numPr>
        <w:shd w:val="clear" w:color="auto" w:fill="FFFFFF"/>
        <w:tabs>
          <w:tab w:val="left" w:pos="706"/>
        </w:tabs>
        <w:spacing w:before="14"/>
        <w:ind w:left="706" w:hanging="350"/>
        <w:rPr>
          <w:color w:val="000000"/>
          <w:sz w:val="28"/>
          <w:szCs w:val="28"/>
        </w:rPr>
      </w:pPr>
      <w:proofErr w:type="spellStart"/>
      <w:r w:rsidRPr="006520CD">
        <w:rPr>
          <w:color w:val="000000"/>
          <w:spacing w:val="-6"/>
          <w:sz w:val="28"/>
          <w:szCs w:val="28"/>
        </w:rPr>
        <w:t>Ратушняк</w:t>
      </w:r>
      <w:proofErr w:type="spellEnd"/>
      <w:r w:rsidRPr="006520CD">
        <w:rPr>
          <w:color w:val="000000"/>
          <w:spacing w:val="-6"/>
          <w:sz w:val="28"/>
          <w:szCs w:val="28"/>
        </w:rPr>
        <w:t xml:space="preserve"> В.Н. История Кубани с древнейших времён до</w:t>
      </w:r>
      <w:r>
        <w:rPr>
          <w:color w:val="000000"/>
          <w:spacing w:val="-6"/>
          <w:sz w:val="28"/>
          <w:szCs w:val="28"/>
        </w:rPr>
        <w:t xml:space="preserve"> </w:t>
      </w:r>
      <w:r w:rsidRPr="006520CD">
        <w:rPr>
          <w:color w:val="000000"/>
          <w:spacing w:val="-5"/>
          <w:sz w:val="28"/>
          <w:szCs w:val="28"/>
        </w:rPr>
        <w:t xml:space="preserve">конца </w:t>
      </w:r>
      <w:r w:rsidRPr="006520CD">
        <w:rPr>
          <w:color w:val="000000"/>
          <w:spacing w:val="-5"/>
          <w:sz w:val="28"/>
          <w:szCs w:val="28"/>
          <w:lang w:val="en-US"/>
        </w:rPr>
        <w:t>XIX</w:t>
      </w:r>
      <w:r w:rsidRPr="006520CD">
        <w:rPr>
          <w:color w:val="000000"/>
          <w:spacing w:val="-5"/>
          <w:sz w:val="28"/>
          <w:szCs w:val="28"/>
        </w:rPr>
        <w:t xml:space="preserve"> в. (учебник для </w:t>
      </w:r>
      <w:r w:rsidRPr="006520CD">
        <w:rPr>
          <w:color w:val="000000"/>
          <w:spacing w:val="-5"/>
          <w:sz w:val="28"/>
          <w:szCs w:val="28"/>
          <w:lang w:val="en-US"/>
        </w:rPr>
        <w:t>X</w:t>
      </w:r>
      <w:r w:rsidRPr="006520CD">
        <w:rPr>
          <w:color w:val="000000"/>
          <w:spacing w:val="-5"/>
          <w:sz w:val="28"/>
          <w:szCs w:val="28"/>
        </w:rPr>
        <w:t xml:space="preserve"> классов общеобразователь</w:t>
      </w:r>
      <w:r w:rsidRPr="006520CD">
        <w:rPr>
          <w:color w:val="000000"/>
          <w:spacing w:val="-5"/>
          <w:sz w:val="28"/>
          <w:szCs w:val="28"/>
        </w:rPr>
        <w:softHyphen/>
      </w:r>
      <w:r>
        <w:rPr>
          <w:color w:val="000000"/>
          <w:spacing w:val="-6"/>
          <w:sz w:val="28"/>
          <w:szCs w:val="28"/>
        </w:rPr>
        <w:t xml:space="preserve">ных учреждений). </w:t>
      </w:r>
      <w:r w:rsidRPr="006520CD">
        <w:rPr>
          <w:color w:val="000000"/>
          <w:spacing w:val="-6"/>
          <w:sz w:val="28"/>
          <w:szCs w:val="28"/>
        </w:rPr>
        <w:t>Краснодар, 2000.</w:t>
      </w:r>
    </w:p>
    <w:p w:rsidR="00271822" w:rsidRPr="006520CD" w:rsidRDefault="00271822" w:rsidP="00271822">
      <w:pPr>
        <w:numPr>
          <w:ilvl w:val="0"/>
          <w:numId w:val="2"/>
        </w:numPr>
        <w:shd w:val="clear" w:color="auto" w:fill="FFFFFF"/>
        <w:tabs>
          <w:tab w:val="left" w:pos="706"/>
        </w:tabs>
        <w:spacing w:before="10"/>
        <w:ind w:left="706" w:hanging="350"/>
        <w:rPr>
          <w:color w:val="000000"/>
          <w:sz w:val="28"/>
          <w:szCs w:val="28"/>
        </w:rPr>
      </w:pPr>
      <w:proofErr w:type="spellStart"/>
      <w:r w:rsidRPr="006520CD">
        <w:rPr>
          <w:color w:val="000000"/>
          <w:spacing w:val="2"/>
          <w:sz w:val="28"/>
          <w:szCs w:val="28"/>
        </w:rPr>
        <w:t>Трёхбратов</w:t>
      </w:r>
      <w:proofErr w:type="spellEnd"/>
      <w:r w:rsidRPr="006520CD">
        <w:rPr>
          <w:color w:val="000000"/>
          <w:spacing w:val="2"/>
          <w:sz w:val="28"/>
          <w:szCs w:val="28"/>
        </w:rPr>
        <w:t xml:space="preserve"> Б.А. Новая история Кубани. </w:t>
      </w:r>
      <w:r w:rsidRPr="006520CD">
        <w:rPr>
          <w:color w:val="000000"/>
          <w:spacing w:val="2"/>
          <w:sz w:val="28"/>
          <w:szCs w:val="28"/>
          <w:lang w:val="en-US"/>
        </w:rPr>
        <w:t xml:space="preserve">VIII </w:t>
      </w:r>
      <w:r w:rsidRPr="006520CD">
        <w:rPr>
          <w:color w:val="000000"/>
          <w:spacing w:val="2"/>
          <w:sz w:val="28"/>
          <w:szCs w:val="28"/>
        </w:rPr>
        <w:t xml:space="preserve">класс. </w:t>
      </w:r>
      <w:r w:rsidRPr="006520CD">
        <w:rPr>
          <w:color w:val="000000"/>
          <w:spacing w:val="-7"/>
          <w:sz w:val="28"/>
          <w:szCs w:val="28"/>
        </w:rPr>
        <w:t>Краснодар, 2001.</w:t>
      </w:r>
    </w:p>
    <w:p w:rsidR="00271822" w:rsidRPr="00271822" w:rsidRDefault="00271822" w:rsidP="00271822">
      <w:pPr>
        <w:numPr>
          <w:ilvl w:val="0"/>
          <w:numId w:val="2"/>
        </w:numPr>
        <w:shd w:val="clear" w:color="auto" w:fill="FFFFFF"/>
        <w:tabs>
          <w:tab w:val="left" w:pos="706"/>
        </w:tabs>
        <w:spacing w:before="10"/>
        <w:ind w:left="706" w:hanging="350"/>
        <w:rPr>
          <w:color w:val="000000"/>
          <w:sz w:val="28"/>
          <w:szCs w:val="28"/>
        </w:rPr>
      </w:pPr>
      <w:r w:rsidRPr="006520CD">
        <w:rPr>
          <w:color w:val="000000"/>
          <w:spacing w:val="-5"/>
          <w:sz w:val="28"/>
          <w:szCs w:val="28"/>
        </w:rPr>
        <w:t>Энциклопедический словарь по истории Кубани с древ</w:t>
      </w:r>
      <w:r w:rsidRPr="006520CD">
        <w:rPr>
          <w:color w:val="000000"/>
          <w:spacing w:val="-5"/>
          <w:sz w:val="28"/>
          <w:szCs w:val="28"/>
        </w:rPr>
        <w:softHyphen/>
      </w:r>
      <w:r w:rsidRPr="006520CD">
        <w:rPr>
          <w:color w:val="000000"/>
          <w:spacing w:val="-2"/>
          <w:sz w:val="28"/>
          <w:szCs w:val="28"/>
        </w:rPr>
        <w:t>не</w:t>
      </w:r>
      <w:r>
        <w:rPr>
          <w:color w:val="000000"/>
          <w:spacing w:val="-2"/>
          <w:sz w:val="28"/>
          <w:szCs w:val="28"/>
        </w:rPr>
        <w:t xml:space="preserve">йших   времён   до   октября 1917 г., </w:t>
      </w:r>
      <w:r w:rsidRPr="006520CD">
        <w:rPr>
          <w:color w:val="000000"/>
          <w:spacing w:val="-2"/>
          <w:sz w:val="28"/>
          <w:szCs w:val="28"/>
        </w:rPr>
        <w:t>составитель</w:t>
      </w:r>
      <w:r>
        <w:rPr>
          <w:color w:val="000000"/>
          <w:spacing w:val="-2"/>
          <w:sz w:val="28"/>
          <w:szCs w:val="28"/>
        </w:rPr>
        <w:t xml:space="preserve"> </w:t>
      </w:r>
      <w:r>
        <w:rPr>
          <w:color w:val="000000"/>
          <w:spacing w:val="-6"/>
          <w:sz w:val="28"/>
          <w:szCs w:val="28"/>
        </w:rPr>
        <w:t xml:space="preserve">Б.А. </w:t>
      </w:r>
      <w:proofErr w:type="spellStart"/>
      <w:r>
        <w:rPr>
          <w:color w:val="000000"/>
          <w:spacing w:val="-6"/>
          <w:sz w:val="28"/>
          <w:szCs w:val="28"/>
        </w:rPr>
        <w:t>Трёхбратов</w:t>
      </w:r>
      <w:proofErr w:type="spellEnd"/>
      <w:r>
        <w:rPr>
          <w:color w:val="000000"/>
          <w:spacing w:val="-6"/>
          <w:sz w:val="28"/>
          <w:szCs w:val="28"/>
        </w:rPr>
        <w:t xml:space="preserve">. </w:t>
      </w:r>
      <w:r w:rsidRPr="006520CD">
        <w:rPr>
          <w:color w:val="000000"/>
          <w:spacing w:val="-6"/>
          <w:sz w:val="28"/>
          <w:szCs w:val="28"/>
        </w:rPr>
        <w:t>Краснодар, 1994.</w:t>
      </w:r>
    </w:p>
    <w:p w:rsidR="00002BA7" w:rsidRDefault="00271822" w:rsidP="00E00C15">
      <w:pPr>
        <w:numPr>
          <w:ilvl w:val="0"/>
          <w:numId w:val="2"/>
        </w:numPr>
        <w:shd w:val="clear" w:color="auto" w:fill="FFFFFF"/>
        <w:tabs>
          <w:tab w:val="left" w:pos="706"/>
        </w:tabs>
        <w:spacing w:before="10"/>
        <w:ind w:left="706" w:hanging="350"/>
        <w:rPr>
          <w:color w:val="000000"/>
          <w:sz w:val="28"/>
          <w:szCs w:val="28"/>
        </w:rPr>
      </w:pPr>
      <w:r>
        <w:rPr>
          <w:color w:val="000000"/>
          <w:spacing w:val="-6"/>
          <w:sz w:val="28"/>
          <w:szCs w:val="28"/>
        </w:rPr>
        <w:t>Интернет ресурсы</w:t>
      </w:r>
    </w:p>
    <w:p w:rsidR="00E00C15" w:rsidRPr="00E00C15" w:rsidRDefault="00E00C15" w:rsidP="00E00C15">
      <w:pPr>
        <w:shd w:val="clear" w:color="auto" w:fill="FFFFFF"/>
        <w:tabs>
          <w:tab w:val="left" w:pos="706"/>
        </w:tabs>
        <w:spacing w:before="10"/>
        <w:ind w:left="706"/>
        <w:rPr>
          <w:color w:val="000000"/>
          <w:sz w:val="28"/>
          <w:szCs w:val="28"/>
        </w:rPr>
      </w:pPr>
    </w:p>
    <w:p w:rsidR="007C56BC" w:rsidRDefault="007C56BC" w:rsidP="00C121F9">
      <w:pPr>
        <w:shd w:val="clear" w:color="auto" w:fill="FFFFFF"/>
        <w:ind w:left="34" w:right="40"/>
        <w:jc w:val="both"/>
        <w:rPr>
          <w:sz w:val="28"/>
          <w:szCs w:val="28"/>
        </w:rPr>
      </w:pPr>
      <w:r>
        <w:rPr>
          <w:sz w:val="28"/>
          <w:szCs w:val="28"/>
        </w:rPr>
        <w:t xml:space="preserve">   </w:t>
      </w:r>
      <w:r w:rsidR="003731D2">
        <w:rPr>
          <w:sz w:val="28"/>
          <w:szCs w:val="28"/>
        </w:rPr>
        <w:t xml:space="preserve"> </w:t>
      </w:r>
      <w:r w:rsidR="00E00C15" w:rsidRPr="00271822">
        <w:rPr>
          <w:rFonts w:eastAsia="Times New Roman"/>
          <w:spacing w:val="1"/>
          <w:sz w:val="28"/>
          <w:szCs w:val="28"/>
          <w:u w:val="single"/>
        </w:rPr>
        <w:t xml:space="preserve">Слайд </w:t>
      </w:r>
      <w:r w:rsidR="0021177E">
        <w:rPr>
          <w:rFonts w:eastAsia="Times New Roman"/>
          <w:spacing w:val="1"/>
          <w:sz w:val="28"/>
          <w:szCs w:val="28"/>
          <w:u w:val="single"/>
        </w:rPr>
        <w:t>3</w:t>
      </w:r>
      <w:r w:rsidR="0021177E" w:rsidRPr="0021177E">
        <w:rPr>
          <w:rFonts w:eastAsia="Times New Roman"/>
          <w:spacing w:val="1"/>
          <w:sz w:val="28"/>
          <w:szCs w:val="28"/>
        </w:rPr>
        <w:t>.(Звуковое сопровождение)</w:t>
      </w:r>
      <w:r w:rsidR="00E00C15">
        <w:rPr>
          <w:rFonts w:eastAsia="Times New Roman"/>
          <w:spacing w:val="1"/>
          <w:sz w:val="28"/>
          <w:szCs w:val="28"/>
          <w:u w:val="single"/>
        </w:rPr>
        <w:t xml:space="preserve"> </w:t>
      </w:r>
      <w:r w:rsidR="00831B9A" w:rsidRPr="00831B9A">
        <w:rPr>
          <w:sz w:val="28"/>
          <w:szCs w:val="28"/>
        </w:rPr>
        <w:t>Мы живем на благодатной земле. Кубань – это уникальная природная и историко-культурная территория, занимающая одно из первых мест в Российской Федерации по количеству памятников истории и культуры от эпохи палеолита до современности. На сегодняшний день известно почти о 100-тысячах объектов историко-культурного наследия, расположенных на территории Краснодарского края.</w:t>
      </w:r>
      <w:r w:rsidR="00C121F9">
        <w:rPr>
          <w:sz w:val="28"/>
          <w:szCs w:val="28"/>
        </w:rPr>
        <w:t xml:space="preserve">  </w:t>
      </w:r>
    </w:p>
    <w:p w:rsidR="00C121F9" w:rsidRDefault="00C121F9" w:rsidP="00C121F9">
      <w:pPr>
        <w:shd w:val="clear" w:color="auto" w:fill="FFFFFF"/>
        <w:ind w:left="34" w:right="40"/>
        <w:jc w:val="both"/>
        <w:rPr>
          <w:rFonts w:eastAsia="Times New Roman"/>
          <w:spacing w:val="11"/>
          <w:sz w:val="28"/>
          <w:szCs w:val="28"/>
        </w:rPr>
      </w:pPr>
      <w:r>
        <w:rPr>
          <w:sz w:val="28"/>
          <w:szCs w:val="28"/>
        </w:rPr>
        <w:t xml:space="preserve">  </w:t>
      </w:r>
      <w:r w:rsidRPr="00831B9A">
        <w:rPr>
          <w:rFonts w:eastAsia="Times New Roman"/>
          <w:spacing w:val="4"/>
          <w:sz w:val="28"/>
          <w:szCs w:val="28"/>
        </w:rPr>
        <w:t>Но это ещё не вся подготовка к путешествию. Даже извест</w:t>
      </w:r>
      <w:r w:rsidRPr="00831B9A">
        <w:rPr>
          <w:rFonts w:eastAsia="Times New Roman"/>
          <w:spacing w:val="4"/>
          <w:sz w:val="28"/>
          <w:szCs w:val="28"/>
        </w:rPr>
        <w:softHyphen/>
      </w:r>
      <w:r w:rsidRPr="00831B9A">
        <w:rPr>
          <w:rFonts w:eastAsia="Times New Roman"/>
          <w:spacing w:val="3"/>
          <w:sz w:val="28"/>
          <w:szCs w:val="28"/>
        </w:rPr>
        <w:t>ные учёные-</w:t>
      </w:r>
      <w:r w:rsidR="00E34D10">
        <w:rPr>
          <w:rFonts w:eastAsia="Times New Roman"/>
          <w:spacing w:val="3"/>
          <w:sz w:val="28"/>
          <w:szCs w:val="28"/>
        </w:rPr>
        <w:t xml:space="preserve"> </w:t>
      </w:r>
      <w:r w:rsidRPr="00831B9A">
        <w:rPr>
          <w:rFonts w:eastAsia="Times New Roman"/>
          <w:spacing w:val="3"/>
          <w:sz w:val="28"/>
          <w:szCs w:val="28"/>
        </w:rPr>
        <w:t>первооткрыватели перед экспедициями всегда изу</w:t>
      </w:r>
      <w:r w:rsidRPr="00831B9A">
        <w:rPr>
          <w:rFonts w:eastAsia="Times New Roman"/>
          <w:spacing w:val="3"/>
          <w:sz w:val="28"/>
          <w:szCs w:val="28"/>
        </w:rPr>
        <w:softHyphen/>
      </w:r>
      <w:r w:rsidRPr="00831B9A">
        <w:rPr>
          <w:rFonts w:eastAsia="Times New Roman"/>
          <w:spacing w:val="7"/>
          <w:sz w:val="28"/>
          <w:szCs w:val="28"/>
        </w:rPr>
        <w:t>чали необходимую литературу, разные карты, тщательно раз</w:t>
      </w:r>
      <w:r w:rsidRPr="00831B9A">
        <w:rPr>
          <w:rFonts w:eastAsia="Times New Roman"/>
          <w:spacing w:val="7"/>
          <w:sz w:val="28"/>
          <w:szCs w:val="28"/>
        </w:rPr>
        <w:softHyphen/>
      </w:r>
      <w:r w:rsidRPr="00831B9A">
        <w:rPr>
          <w:rFonts w:eastAsia="Times New Roman"/>
          <w:spacing w:val="11"/>
          <w:sz w:val="28"/>
          <w:szCs w:val="28"/>
        </w:rPr>
        <w:t>рабатыв</w:t>
      </w:r>
      <w:r>
        <w:rPr>
          <w:rFonts w:eastAsia="Times New Roman"/>
          <w:spacing w:val="11"/>
          <w:sz w:val="28"/>
          <w:szCs w:val="28"/>
        </w:rPr>
        <w:t xml:space="preserve">али маршрут. Сегодня и мы с вами </w:t>
      </w:r>
      <w:r w:rsidRPr="00831B9A">
        <w:rPr>
          <w:rFonts w:eastAsia="Times New Roman"/>
          <w:spacing w:val="6"/>
          <w:sz w:val="28"/>
          <w:szCs w:val="28"/>
        </w:rPr>
        <w:t xml:space="preserve">совершим заочное путешествие по нашему краю </w:t>
      </w:r>
      <w:r w:rsidRPr="00831B9A">
        <w:rPr>
          <w:rFonts w:eastAsia="Times New Roman"/>
          <w:bCs/>
          <w:spacing w:val="12"/>
          <w:sz w:val="28"/>
          <w:szCs w:val="28"/>
        </w:rPr>
        <w:t xml:space="preserve">и </w:t>
      </w:r>
      <w:r w:rsidRPr="00831B9A">
        <w:rPr>
          <w:rFonts w:eastAsia="Times New Roman"/>
          <w:spacing w:val="12"/>
          <w:sz w:val="28"/>
          <w:szCs w:val="28"/>
        </w:rPr>
        <w:t>познакомимся с памятникам</w:t>
      </w:r>
      <w:r>
        <w:rPr>
          <w:rFonts w:eastAsia="Times New Roman"/>
          <w:spacing w:val="12"/>
          <w:sz w:val="28"/>
          <w:szCs w:val="28"/>
        </w:rPr>
        <w:t xml:space="preserve">и </w:t>
      </w:r>
      <w:r w:rsidRPr="00831B9A">
        <w:rPr>
          <w:rFonts w:eastAsia="Times New Roman"/>
          <w:spacing w:val="11"/>
          <w:sz w:val="28"/>
          <w:szCs w:val="28"/>
        </w:rPr>
        <w:t>истории и культуры</w:t>
      </w:r>
    </w:p>
    <w:p w:rsidR="00B40F68" w:rsidRDefault="00C121F9" w:rsidP="00C121F9">
      <w:pPr>
        <w:shd w:val="clear" w:color="auto" w:fill="FFFFFF"/>
        <w:ind w:left="34" w:right="40"/>
        <w:jc w:val="both"/>
        <w:rPr>
          <w:sz w:val="28"/>
          <w:szCs w:val="28"/>
        </w:rPr>
      </w:pPr>
      <w:r>
        <w:rPr>
          <w:sz w:val="28"/>
          <w:szCs w:val="28"/>
        </w:rPr>
        <w:t>Вопрос: Скажите, ребята, а какие памятники могут иметь мировой уровень</w:t>
      </w:r>
      <w:r w:rsidR="00B40F68">
        <w:rPr>
          <w:sz w:val="28"/>
          <w:szCs w:val="28"/>
        </w:rPr>
        <w:t>?</w:t>
      </w:r>
    </w:p>
    <w:p w:rsidR="00B40F68" w:rsidRDefault="0021177E" w:rsidP="00C121F9">
      <w:pPr>
        <w:shd w:val="clear" w:color="auto" w:fill="FFFFFF"/>
        <w:ind w:left="34" w:right="40"/>
        <w:jc w:val="both"/>
        <w:rPr>
          <w:sz w:val="28"/>
          <w:szCs w:val="28"/>
        </w:rPr>
      </w:pPr>
      <w:r>
        <w:rPr>
          <w:noProof/>
          <w:sz w:val="28"/>
          <w:szCs w:val="28"/>
        </w:rPr>
        <w:drawing>
          <wp:anchor distT="0" distB="0" distL="114300" distR="114300" simplePos="0" relativeHeight="251726848" behindDoc="1" locked="0" layoutInCell="1" allowOverlap="1">
            <wp:simplePos x="0" y="0"/>
            <wp:positionH relativeFrom="column">
              <wp:posOffset>4320540</wp:posOffset>
            </wp:positionH>
            <wp:positionV relativeFrom="paragraph">
              <wp:posOffset>560705</wp:posOffset>
            </wp:positionV>
            <wp:extent cx="1647825" cy="1010920"/>
            <wp:effectExtent l="19050" t="19050" r="28575" b="17780"/>
            <wp:wrapTight wrapText="bothSides">
              <wp:wrapPolygon edited="0">
                <wp:start x="-250" y="-407"/>
                <wp:lineTo x="-250" y="21980"/>
                <wp:lineTo x="21975" y="21980"/>
                <wp:lineTo x="21975" y="-407"/>
                <wp:lineTo x="-250" y="-407"/>
              </wp:wrapPolygon>
            </wp:wrapTight>
            <wp:docPr id="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srcRect/>
                    <a:stretch>
                      <a:fillRect/>
                    </a:stretch>
                  </pic:blipFill>
                  <pic:spPr bwMode="auto">
                    <a:xfrm>
                      <a:off x="0" y="0"/>
                      <a:ext cx="1647825" cy="1010920"/>
                    </a:xfrm>
                    <a:prstGeom prst="rect">
                      <a:avLst/>
                    </a:prstGeom>
                    <a:noFill/>
                    <a:ln w="9525">
                      <a:solidFill>
                        <a:schemeClr val="accent1"/>
                      </a:solidFill>
                      <a:miter lim="800000"/>
                      <a:headEnd/>
                      <a:tailEnd/>
                    </a:ln>
                  </pic:spPr>
                </pic:pic>
              </a:graphicData>
            </a:graphic>
          </wp:anchor>
        </w:drawing>
      </w:r>
      <w:r w:rsidR="00B40F68">
        <w:rPr>
          <w:sz w:val="28"/>
          <w:szCs w:val="28"/>
        </w:rPr>
        <w:t xml:space="preserve">Предполагаемый ответ: Мировой уровень имеют </w:t>
      </w:r>
      <w:proofErr w:type="gramStart"/>
      <w:r w:rsidR="00B40F68">
        <w:rPr>
          <w:sz w:val="28"/>
          <w:szCs w:val="28"/>
        </w:rPr>
        <w:t>памятники</w:t>
      </w:r>
      <w:proofErr w:type="gramEnd"/>
      <w:r w:rsidR="00B40F68">
        <w:rPr>
          <w:sz w:val="28"/>
          <w:szCs w:val="28"/>
        </w:rPr>
        <w:t xml:space="preserve"> которые либо единственные на планете или их осталось совсем мало.</w:t>
      </w:r>
    </w:p>
    <w:p w:rsidR="000A2BD5" w:rsidRDefault="00C121F9" w:rsidP="00B40F68">
      <w:pPr>
        <w:shd w:val="clear" w:color="auto" w:fill="FFFFFF"/>
        <w:ind w:left="34" w:right="40"/>
        <w:jc w:val="both"/>
        <w:rPr>
          <w:sz w:val="28"/>
          <w:szCs w:val="28"/>
        </w:rPr>
      </w:pPr>
      <w:r>
        <w:rPr>
          <w:sz w:val="28"/>
          <w:szCs w:val="28"/>
        </w:rPr>
        <w:t xml:space="preserve"> </w:t>
      </w:r>
      <w:r w:rsidR="000A2BD5">
        <w:rPr>
          <w:sz w:val="28"/>
          <w:szCs w:val="28"/>
        </w:rPr>
        <w:t xml:space="preserve"> </w:t>
      </w:r>
      <w:r w:rsidR="000A2BD5" w:rsidRPr="000A2BD5">
        <w:rPr>
          <w:b/>
          <w:sz w:val="28"/>
          <w:szCs w:val="28"/>
        </w:rPr>
        <w:t>Задание 1</w:t>
      </w:r>
      <w:r w:rsidR="000A2BD5">
        <w:rPr>
          <w:sz w:val="28"/>
          <w:szCs w:val="28"/>
        </w:rPr>
        <w:t xml:space="preserve">. </w:t>
      </w:r>
      <w:r w:rsidR="000A2BD5" w:rsidRPr="000A2BD5">
        <w:rPr>
          <w:i/>
          <w:sz w:val="28"/>
          <w:szCs w:val="28"/>
        </w:rPr>
        <w:t>(работа в группах</w:t>
      </w:r>
      <w:r w:rsidR="0041719A">
        <w:rPr>
          <w:i/>
          <w:sz w:val="28"/>
          <w:szCs w:val="28"/>
        </w:rPr>
        <w:t xml:space="preserve"> по карте</w:t>
      </w:r>
      <w:r w:rsidR="0021177E">
        <w:rPr>
          <w:i/>
          <w:sz w:val="28"/>
          <w:szCs w:val="28"/>
        </w:rPr>
        <w:t xml:space="preserve"> Приложение 1</w:t>
      </w:r>
      <w:r w:rsidR="000A2BD5" w:rsidRPr="000A2BD5">
        <w:rPr>
          <w:i/>
          <w:sz w:val="28"/>
          <w:szCs w:val="28"/>
        </w:rPr>
        <w:t>)</w:t>
      </w:r>
      <w:r w:rsidR="000A2BD5">
        <w:rPr>
          <w:sz w:val="28"/>
          <w:szCs w:val="28"/>
        </w:rPr>
        <w:t xml:space="preserve">  Что лишнего? Удали те исторические памятники, которые не имеют мирового значения.</w:t>
      </w:r>
    </w:p>
    <w:p w:rsidR="00C121F9" w:rsidRPr="00E00C15" w:rsidRDefault="0041719A" w:rsidP="00B40F68">
      <w:pPr>
        <w:shd w:val="clear" w:color="auto" w:fill="FFFFFF"/>
        <w:ind w:left="34" w:right="40"/>
        <w:jc w:val="both"/>
        <w:rPr>
          <w:i/>
          <w:sz w:val="28"/>
          <w:szCs w:val="28"/>
        </w:rPr>
      </w:pPr>
      <w:r>
        <w:rPr>
          <w:i/>
          <w:sz w:val="28"/>
          <w:szCs w:val="28"/>
        </w:rPr>
        <w:t xml:space="preserve"> </w:t>
      </w:r>
      <w:r w:rsidR="000A2BD5" w:rsidRPr="000A2BD5">
        <w:rPr>
          <w:i/>
          <w:sz w:val="28"/>
          <w:szCs w:val="28"/>
        </w:rPr>
        <w:t xml:space="preserve">После обсуждения представитель каждой группы на интерактивной </w:t>
      </w:r>
      <w:r w:rsidR="000A2BD5" w:rsidRPr="00E00C15">
        <w:rPr>
          <w:i/>
          <w:sz w:val="28"/>
          <w:szCs w:val="28"/>
        </w:rPr>
        <w:t xml:space="preserve">доске самостоятельно удаляет не соответствующие ответы. </w:t>
      </w:r>
    </w:p>
    <w:p w:rsidR="00E34D10" w:rsidRDefault="00C121F9" w:rsidP="0041719A">
      <w:pPr>
        <w:pStyle w:val="a3"/>
        <w:rPr>
          <w:sz w:val="28"/>
          <w:szCs w:val="28"/>
        </w:rPr>
      </w:pPr>
      <w:r w:rsidRPr="00E00C15">
        <w:rPr>
          <w:sz w:val="28"/>
          <w:szCs w:val="28"/>
        </w:rPr>
        <w:lastRenderedPageBreak/>
        <w:t xml:space="preserve">   </w:t>
      </w:r>
      <w:r w:rsidRPr="00E00C15">
        <w:rPr>
          <w:rFonts w:ascii="Times New Roman" w:hAnsi="Times New Roman"/>
          <w:sz w:val="28"/>
          <w:szCs w:val="28"/>
        </w:rPr>
        <w:t xml:space="preserve"> </w:t>
      </w:r>
      <w:r w:rsidR="007C56BC" w:rsidRPr="00E00C15">
        <w:rPr>
          <w:rFonts w:ascii="Times New Roman" w:hAnsi="Times New Roman"/>
          <w:sz w:val="28"/>
          <w:szCs w:val="28"/>
        </w:rPr>
        <w:t xml:space="preserve"> </w:t>
      </w:r>
      <w:r w:rsidR="00306424">
        <w:rPr>
          <w:rFonts w:ascii="Times New Roman" w:eastAsia="Times New Roman" w:hAnsi="Times New Roman"/>
          <w:spacing w:val="1"/>
          <w:sz w:val="28"/>
          <w:szCs w:val="28"/>
          <w:u w:val="single"/>
        </w:rPr>
        <w:t xml:space="preserve">Слайд 4 </w:t>
      </w:r>
      <w:r w:rsidR="00E00C15" w:rsidRPr="00E00C15">
        <w:rPr>
          <w:rFonts w:ascii="Times New Roman" w:eastAsia="Times New Roman" w:hAnsi="Times New Roman"/>
          <w:spacing w:val="1"/>
          <w:sz w:val="28"/>
          <w:szCs w:val="28"/>
          <w:u w:val="single"/>
        </w:rPr>
        <w:t xml:space="preserve"> </w:t>
      </w:r>
      <w:r w:rsidR="007C56BC" w:rsidRPr="00E00C15">
        <w:rPr>
          <w:rFonts w:ascii="Times New Roman" w:hAnsi="Times New Roman"/>
          <w:sz w:val="28"/>
          <w:szCs w:val="28"/>
        </w:rPr>
        <w:t>с заданием</w:t>
      </w:r>
      <w:r w:rsidR="00E34D10">
        <w:rPr>
          <w:rFonts w:ascii="Times New Roman" w:hAnsi="Times New Roman"/>
          <w:b/>
          <w:sz w:val="28"/>
          <w:szCs w:val="28"/>
        </w:rPr>
        <w:t xml:space="preserve"> </w:t>
      </w:r>
      <w:r w:rsidR="00E34D10" w:rsidRPr="00E34D10">
        <w:rPr>
          <w:rFonts w:ascii="Times New Roman" w:hAnsi="Times New Roman"/>
          <w:i/>
          <w:sz w:val="28"/>
          <w:szCs w:val="28"/>
        </w:rPr>
        <w:t>(задание на партах)</w:t>
      </w:r>
      <w:r w:rsidR="000A2BD5">
        <w:rPr>
          <w:sz w:val="28"/>
          <w:szCs w:val="28"/>
        </w:rPr>
        <w:t xml:space="preserve"> </w:t>
      </w:r>
    </w:p>
    <w:p w:rsidR="0041719A" w:rsidRDefault="00E34D10" w:rsidP="0041719A">
      <w:pPr>
        <w:pStyle w:val="a3"/>
        <w:rPr>
          <w:rFonts w:ascii="Times New Roman" w:hAnsi="Times New Roman"/>
          <w:sz w:val="28"/>
          <w:szCs w:val="28"/>
        </w:rPr>
      </w:pPr>
      <w:r>
        <w:rPr>
          <w:sz w:val="28"/>
          <w:szCs w:val="28"/>
        </w:rPr>
        <w:t xml:space="preserve">   </w:t>
      </w:r>
      <w:r w:rsidR="00C121F9">
        <w:rPr>
          <w:sz w:val="28"/>
          <w:szCs w:val="28"/>
        </w:rPr>
        <w:t xml:space="preserve"> </w:t>
      </w:r>
      <w:proofErr w:type="spellStart"/>
      <w:r w:rsidR="00831B9A" w:rsidRPr="00831B9A">
        <w:rPr>
          <w:rFonts w:ascii="Times New Roman" w:hAnsi="Times New Roman"/>
          <w:sz w:val="28"/>
          <w:szCs w:val="28"/>
        </w:rPr>
        <w:t>Ильская</w:t>
      </w:r>
      <w:proofErr w:type="spellEnd"/>
      <w:r w:rsidR="00831B9A" w:rsidRPr="00831B9A">
        <w:rPr>
          <w:rFonts w:ascii="Times New Roman" w:hAnsi="Times New Roman"/>
          <w:sz w:val="28"/>
          <w:szCs w:val="28"/>
        </w:rPr>
        <w:t xml:space="preserve"> среднепалеолитическая стоянка (п. </w:t>
      </w:r>
      <w:proofErr w:type="spellStart"/>
      <w:r w:rsidR="00831B9A" w:rsidRPr="00831B9A">
        <w:rPr>
          <w:rFonts w:ascii="Times New Roman" w:hAnsi="Times New Roman"/>
          <w:sz w:val="28"/>
          <w:szCs w:val="28"/>
        </w:rPr>
        <w:t>Ильский</w:t>
      </w:r>
      <w:proofErr w:type="spellEnd"/>
      <w:r w:rsidR="00831B9A" w:rsidRPr="00831B9A">
        <w:rPr>
          <w:rFonts w:ascii="Times New Roman" w:hAnsi="Times New Roman"/>
          <w:sz w:val="28"/>
          <w:szCs w:val="28"/>
        </w:rPr>
        <w:t xml:space="preserve"> Северского района), стоянка в </w:t>
      </w:r>
      <w:proofErr w:type="spellStart"/>
      <w:r w:rsidR="00831B9A" w:rsidRPr="00831B9A">
        <w:rPr>
          <w:rFonts w:ascii="Times New Roman" w:hAnsi="Times New Roman"/>
          <w:sz w:val="28"/>
          <w:szCs w:val="28"/>
        </w:rPr>
        <w:t>Мезмайской</w:t>
      </w:r>
      <w:proofErr w:type="spellEnd"/>
      <w:r w:rsidR="00831B9A" w:rsidRPr="00831B9A">
        <w:rPr>
          <w:rFonts w:ascii="Times New Roman" w:hAnsi="Times New Roman"/>
          <w:sz w:val="28"/>
          <w:szCs w:val="28"/>
        </w:rPr>
        <w:t xml:space="preserve"> пещере (Апшеронский район), </w:t>
      </w:r>
      <w:proofErr w:type="spellStart"/>
      <w:r w:rsidR="00831B9A" w:rsidRPr="00831B9A">
        <w:rPr>
          <w:rFonts w:ascii="Times New Roman" w:hAnsi="Times New Roman"/>
          <w:sz w:val="28"/>
          <w:szCs w:val="28"/>
        </w:rPr>
        <w:t>Ахштырская</w:t>
      </w:r>
      <w:proofErr w:type="spellEnd"/>
      <w:r w:rsidR="00831B9A" w:rsidRPr="00831B9A">
        <w:rPr>
          <w:rFonts w:ascii="Times New Roman" w:hAnsi="Times New Roman"/>
          <w:sz w:val="28"/>
          <w:szCs w:val="28"/>
        </w:rPr>
        <w:t xml:space="preserve"> и </w:t>
      </w:r>
      <w:proofErr w:type="spellStart"/>
      <w:r w:rsidR="00831B9A" w:rsidRPr="00831B9A">
        <w:rPr>
          <w:rFonts w:ascii="Times New Roman" w:hAnsi="Times New Roman"/>
          <w:sz w:val="28"/>
          <w:szCs w:val="28"/>
        </w:rPr>
        <w:t>Воронцовская</w:t>
      </w:r>
      <w:proofErr w:type="spellEnd"/>
      <w:r w:rsidR="00831B9A" w:rsidRPr="00831B9A">
        <w:rPr>
          <w:rFonts w:ascii="Times New Roman" w:hAnsi="Times New Roman"/>
          <w:sz w:val="28"/>
          <w:szCs w:val="28"/>
        </w:rPr>
        <w:t xml:space="preserve"> пещеры (район города Сочи), </w:t>
      </w:r>
      <w:r w:rsidR="0041719A" w:rsidRPr="0041719A">
        <w:rPr>
          <w:rFonts w:ascii="Times New Roman" w:hAnsi="Times New Roman"/>
          <w:color w:val="FF0000"/>
          <w:sz w:val="28"/>
          <w:szCs w:val="28"/>
        </w:rPr>
        <w:t>гора Петушок, г. Горячий ключ</w:t>
      </w:r>
      <w:r w:rsidR="0041719A">
        <w:rPr>
          <w:rFonts w:ascii="Times New Roman" w:hAnsi="Times New Roman"/>
          <w:color w:val="FF0000"/>
          <w:sz w:val="28"/>
          <w:szCs w:val="28"/>
        </w:rPr>
        <w:t xml:space="preserve">, </w:t>
      </w:r>
      <w:proofErr w:type="spellStart"/>
      <w:r w:rsidR="00831B9A" w:rsidRPr="00831B9A">
        <w:rPr>
          <w:rFonts w:ascii="Times New Roman" w:hAnsi="Times New Roman"/>
          <w:sz w:val="28"/>
          <w:szCs w:val="28"/>
        </w:rPr>
        <w:t>Гамовский</w:t>
      </w:r>
      <w:proofErr w:type="spellEnd"/>
      <w:r w:rsidR="00831B9A" w:rsidRPr="00831B9A">
        <w:rPr>
          <w:rFonts w:ascii="Times New Roman" w:hAnsi="Times New Roman"/>
          <w:sz w:val="28"/>
          <w:szCs w:val="28"/>
        </w:rPr>
        <w:t xml:space="preserve"> (навес) в </w:t>
      </w:r>
      <w:proofErr w:type="spellStart"/>
      <w:r w:rsidR="00831B9A" w:rsidRPr="00831B9A">
        <w:rPr>
          <w:rFonts w:ascii="Times New Roman" w:hAnsi="Times New Roman"/>
          <w:sz w:val="28"/>
          <w:szCs w:val="28"/>
        </w:rPr>
        <w:t>Отрадненском</w:t>
      </w:r>
      <w:proofErr w:type="spellEnd"/>
      <w:r w:rsidR="00831B9A" w:rsidRPr="00831B9A">
        <w:rPr>
          <w:rFonts w:ascii="Times New Roman" w:hAnsi="Times New Roman"/>
          <w:sz w:val="28"/>
          <w:szCs w:val="28"/>
        </w:rPr>
        <w:t xml:space="preserve"> районе, загадочные </w:t>
      </w:r>
      <w:proofErr w:type="spellStart"/>
      <w:r w:rsidR="00831B9A" w:rsidRPr="00831B9A">
        <w:rPr>
          <w:rFonts w:ascii="Times New Roman" w:hAnsi="Times New Roman"/>
          <w:sz w:val="28"/>
          <w:szCs w:val="28"/>
        </w:rPr>
        <w:t>укникальные</w:t>
      </w:r>
      <w:proofErr w:type="spellEnd"/>
      <w:r w:rsidR="00831B9A" w:rsidRPr="00831B9A">
        <w:rPr>
          <w:rFonts w:ascii="Times New Roman" w:hAnsi="Times New Roman"/>
          <w:sz w:val="28"/>
          <w:szCs w:val="28"/>
        </w:rPr>
        <w:t xml:space="preserve"> наскальные надписи в Мостовском районе</w:t>
      </w:r>
      <w:proofErr w:type="gramStart"/>
      <w:r w:rsidR="00831B9A" w:rsidRPr="00831B9A">
        <w:rPr>
          <w:rFonts w:ascii="Times New Roman" w:hAnsi="Times New Roman"/>
          <w:sz w:val="28"/>
          <w:szCs w:val="28"/>
        </w:rPr>
        <w:t>.</w:t>
      </w:r>
      <w:proofErr w:type="gramEnd"/>
      <w:r w:rsidR="00831B9A" w:rsidRPr="00831B9A">
        <w:rPr>
          <w:rFonts w:ascii="Times New Roman" w:hAnsi="Times New Roman"/>
          <w:sz w:val="28"/>
          <w:szCs w:val="28"/>
        </w:rPr>
        <w:t xml:space="preserve"> </w:t>
      </w:r>
      <w:proofErr w:type="spellStart"/>
      <w:proofErr w:type="gramStart"/>
      <w:r w:rsidR="00831B9A" w:rsidRPr="00831B9A">
        <w:rPr>
          <w:rFonts w:ascii="Times New Roman" w:hAnsi="Times New Roman"/>
          <w:sz w:val="28"/>
          <w:szCs w:val="28"/>
        </w:rPr>
        <w:t>д</w:t>
      </w:r>
      <w:proofErr w:type="gramEnd"/>
      <w:r w:rsidR="00831B9A" w:rsidRPr="00831B9A">
        <w:rPr>
          <w:rFonts w:ascii="Times New Roman" w:hAnsi="Times New Roman"/>
          <w:sz w:val="28"/>
          <w:szCs w:val="28"/>
        </w:rPr>
        <w:t>ольменный</w:t>
      </w:r>
      <w:proofErr w:type="spellEnd"/>
      <w:r w:rsidR="00831B9A" w:rsidRPr="00831B9A">
        <w:rPr>
          <w:rFonts w:ascii="Times New Roman" w:hAnsi="Times New Roman"/>
          <w:sz w:val="28"/>
          <w:szCs w:val="28"/>
        </w:rPr>
        <w:t xml:space="preserve"> комплекс в долине реки Жане (п. Возрождение. </w:t>
      </w:r>
      <w:proofErr w:type="gramStart"/>
      <w:r w:rsidR="00831B9A" w:rsidRPr="00831B9A">
        <w:rPr>
          <w:rFonts w:ascii="Times New Roman" w:hAnsi="Times New Roman"/>
          <w:sz w:val="28"/>
          <w:szCs w:val="28"/>
        </w:rPr>
        <w:t xml:space="preserve">Геленджик), дольмены </w:t>
      </w:r>
      <w:proofErr w:type="spellStart"/>
      <w:r w:rsidR="00831B9A" w:rsidRPr="00831B9A">
        <w:rPr>
          <w:rFonts w:ascii="Times New Roman" w:hAnsi="Times New Roman"/>
          <w:sz w:val="28"/>
          <w:szCs w:val="28"/>
        </w:rPr>
        <w:t>Адербиевки</w:t>
      </w:r>
      <w:proofErr w:type="spellEnd"/>
      <w:r w:rsidR="00831B9A" w:rsidRPr="00831B9A">
        <w:rPr>
          <w:rFonts w:ascii="Times New Roman" w:hAnsi="Times New Roman"/>
          <w:sz w:val="28"/>
          <w:szCs w:val="28"/>
        </w:rPr>
        <w:t xml:space="preserve"> и Пшады (Геленджик), мегалитический комплек</w:t>
      </w:r>
      <w:r w:rsidR="0041719A">
        <w:rPr>
          <w:rFonts w:ascii="Times New Roman" w:hAnsi="Times New Roman"/>
          <w:sz w:val="28"/>
          <w:szCs w:val="28"/>
        </w:rPr>
        <w:t xml:space="preserve">с </w:t>
      </w:r>
      <w:proofErr w:type="spellStart"/>
      <w:r w:rsidR="0041719A">
        <w:rPr>
          <w:rFonts w:ascii="Times New Roman" w:hAnsi="Times New Roman"/>
          <w:sz w:val="28"/>
          <w:szCs w:val="28"/>
        </w:rPr>
        <w:t>Псынако</w:t>
      </w:r>
      <w:proofErr w:type="spellEnd"/>
      <w:r w:rsidR="0041719A">
        <w:rPr>
          <w:rFonts w:ascii="Times New Roman" w:hAnsi="Times New Roman"/>
          <w:sz w:val="28"/>
          <w:szCs w:val="28"/>
        </w:rPr>
        <w:t xml:space="preserve"> (Туапсинский район).</w:t>
      </w:r>
      <w:proofErr w:type="gramEnd"/>
      <w:r w:rsidR="0041719A">
        <w:rPr>
          <w:rFonts w:ascii="Times New Roman" w:hAnsi="Times New Roman"/>
          <w:sz w:val="28"/>
          <w:szCs w:val="28"/>
        </w:rPr>
        <w:t xml:space="preserve"> </w:t>
      </w:r>
      <w:r w:rsidR="0041719A" w:rsidRPr="0041719A">
        <w:rPr>
          <w:rFonts w:ascii="Times New Roman" w:hAnsi="Times New Roman"/>
          <w:color w:val="FF0000"/>
          <w:sz w:val="28"/>
          <w:szCs w:val="28"/>
        </w:rPr>
        <w:t xml:space="preserve">Каскад водопадов в </w:t>
      </w:r>
      <w:proofErr w:type="spellStart"/>
      <w:r w:rsidR="0041719A" w:rsidRPr="0041719A">
        <w:rPr>
          <w:rFonts w:ascii="Times New Roman" w:hAnsi="Times New Roman"/>
          <w:color w:val="FF0000"/>
          <w:sz w:val="28"/>
          <w:szCs w:val="28"/>
        </w:rPr>
        <w:t>Хостинском</w:t>
      </w:r>
      <w:proofErr w:type="spellEnd"/>
      <w:r w:rsidR="0041719A" w:rsidRPr="0041719A">
        <w:rPr>
          <w:rFonts w:ascii="Times New Roman" w:hAnsi="Times New Roman"/>
          <w:color w:val="FF0000"/>
          <w:sz w:val="28"/>
          <w:szCs w:val="28"/>
        </w:rPr>
        <w:t xml:space="preserve"> районе Сочи, на реке </w:t>
      </w:r>
      <w:proofErr w:type="spellStart"/>
      <w:r w:rsidR="0041719A" w:rsidRPr="0041719A">
        <w:rPr>
          <w:rFonts w:ascii="Times New Roman" w:hAnsi="Times New Roman"/>
          <w:color w:val="FF0000"/>
          <w:sz w:val="28"/>
          <w:szCs w:val="28"/>
        </w:rPr>
        <w:t>Агуре</w:t>
      </w:r>
      <w:proofErr w:type="spellEnd"/>
      <w:r w:rsidR="0041719A" w:rsidRPr="0041719A">
        <w:rPr>
          <w:rFonts w:ascii="Times New Roman" w:hAnsi="Times New Roman"/>
          <w:color w:val="FF0000"/>
          <w:sz w:val="28"/>
          <w:szCs w:val="28"/>
        </w:rPr>
        <w:t xml:space="preserve">. </w:t>
      </w:r>
      <w:r w:rsidR="0041719A">
        <w:rPr>
          <w:rFonts w:ascii="Times New Roman" w:hAnsi="Times New Roman"/>
          <w:sz w:val="28"/>
          <w:szCs w:val="28"/>
        </w:rPr>
        <w:t>Д</w:t>
      </w:r>
      <w:r w:rsidR="00831B9A" w:rsidRPr="00831B9A">
        <w:rPr>
          <w:rFonts w:ascii="Times New Roman" w:hAnsi="Times New Roman"/>
          <w:sz w:val="28"/>
          <w:szCs w:val="28"/>
        </w:rPr>
        <w:t xml:space="preserve">ольмены </w:t>
      </w:r>
      <w:proofErr w:type="spellStart"/>
      <w:r w:rsidR="00831B9A" w:rsidRPr="00831B9A">
        <w:rPr>
          <w:rFonts w:ascii="Times New Roman" w:hAnsi="Times New Roman"/>
          <w:sz w:val="28"/>
          <w:szCs w:val="28"/>
        </w:rPr>
        <w:t>Горячеключевского</w:t>
      </w:r>
      <w:proofErr w:type="spellEnd"/>
      <w:r w:rsidR="00831B9A" w:rsidRPr="00831B9A">
        <w:rPr>
          <w:rFonts w:ascii="Times New Roman" w:hAnsi="Times New Roman"/>
          <w:sz w:val="28"/>
          <w:szCs w:val="28"/>
        </w:rPr>
        <w:t xml:space="preserve"> и Мостовского районов</w:t>
      </w:r>
      <w:r w:rsidR="0041719A">
        <w:rPr>
          <w:sz w:val="28"/>
          <w:szCs w:val="28"/>
        </w:rPr>
        <w:t>.</w:t>
      </w:r>
      <w:r w:rsidR="00831B9A" w:rsidRPr="00831B9A">
        <w:rPr>
          <w:rFonts w:ascii="Times New Roman" w:hAnsi="Times New Roman"/>
          <w:sz w:val="28"/>
          <w:szCs w:val="28"/>
        </w:rPr>
        <w:t xml:space="preserve"> </w:t>
      </w:r>
      <w:r w:rsidR="0041719A" w:rsidRPr="00831B9A">
        <w:rPr>
          <w:rFonts w:ascii="Times New Roman" w:hAnsi="Times New Roman"/>
          <w:sz w:val="28"/>
          <w:szCs w:val="28"/>
        </w:rPr>
        <w:t>На</w:t>
      </w:r>
      <w:r w:rsidR="0041719A">
        <w:rPr>
          <w:rFonts w:ascii="Times New Roman" w:hAnsi="Times New Roman"/>
          <w:sz w:val="28"/>
          <w:szCs w:val="28"/>
        </w:rPr>
        <w:t xml:space="preserve"> </w:t>
      </w:r>
      <w:proofErr w:type="gramStart"/>
      <w:r w:rsidR="0041719A">
        <w:rPr>
          <w:rFonts w:ascii="Times New Roman" w:hAnsi="Times New Roman"/>
          <w:sz w:val="28"/>
          <w:szCs w:val="28"/>
        </w:rPr>
        <w:t>Азово-Черноморском</w:t>
      </w:r>
      <w:proofErr w:type="gramEnd"/>
      <w:r w:rsidR="0041719A">
        <w:rPr>
          <w:rFonts w:ascii="Times New Roman" w:hAnsi="Times New Roman"/>
          <w:sz w:val="28"/>
          <w:szCs w:val="28"/>
        </w:rPr>
        <w:t xml:space="preserve"> памятников античности:</w:t>
      </w:r>
      <w:r w:rsidR="0041719A" w:rsidRPr="00831B9A">
        <w:rPr>
          <w:rFonts w:ascii="Times New Roman" w:hAnsi="Times New Roman"/>
          <w:sz w:val="28"/>
          <w:szCs w:val="28"/>
        </w:rPr>
        <w:t xml:space="preserve"> </w:t>
      </w:r>
      <w:proofErr w:type="spellStart"/>
      <w:r w:rsidR="0041719A" w:rsidRPr="00831B9A">
        <w:rPr>
          <w:rFonts w:ascii="Times New Roman" w:hAnsi="Times New Roman"/>
          <w:sz w:val="28"/>
          <w:szCs w:val="28"/>
        </w:rPr>
        <w:t>Гермонасса</w:t>
      </w:r>
      <w:proofErr w:type="spellEnd"/>
      <w:r w:rsidR="0041719A" w:rsidRPr="00831B9A">
        <w:rPr>
          <w:rFonts w:ascii="Times New Roman" w:hAnsi="Times New Roman"/>
          <w:sz w:val="28"/>
          <w:szCs w:val="28"/>
        </w:rPr>
        <w:t>-</w:t>
      </w:r>
      <w:r w:rsidR="0041719A">
        <w:rPr>
          <w:rFonts w:ascii="Times New Roman" w:hAnsi="Times New Roman"/>
          <w:sz w:val="28"/>
          <w:szCs w:val="28"/>
        </w:rPr>
        <w:t xml:space="preserve"> </w:t>
      </w:r>
      <w:r w:rsidR="0041719A" w:rsidRPr="00831B9A">
        <w:rPr>
          <w:rFonts w:ascii="Times New Roman" w:hAnsi="Times New Roman"/>
          <w:sz w:val="28"/>
          <w:szCs w:val="28"/>
        </w:rPr>
        <w:t xml:space="preserve">Тмутаракань (Тамань), </w:t>
      </w:r>
      <w:proofErr w:type="spellStart"/>
      <w:r w:rsidR="0041719A" w:rsidRPr="00831B9A">
        <w:rPr>
          <w:rFonts w:ascii="Times New Roman" w:hAnsi="Times New Roman"/>
          <w:sz w:val="28"/>
          <w:szCs w:val="28"/>
        </w:rPr>
        <w:t>Горгиппия</w:t>
      </w:r>
      <w:proofErr w:type="spellEnd"/>
      <w:r w:rsidR="0041719A" w:rsidRPr="00831B9A">
        <w:rPr>
          <w:rFonts w:ascii="Times New Roman" w:hAnsi="Times New Roman"/>
          <w:sz w:val="28"/>
          <w:szCs w:val="28"/>
        </w:rPr>
        <w:t xml:space="preserve"> (Анапа), </w:t>
      </w:r>
      <w:proofErr w:type="spellStart"/>
      <w:r w:rsidR="0041719A" w:rsidRPr="00831B9A">
        <w:rPr>
          <w:rFonts w:ascii="Times New Roman" w:hAnsi="Times New Roman"/>
          <w:sz w:val="28"/>
          <w:szCs w:val="28"/>
        </w:rPr>
        <w:t>Фанагория</w:t>
      </w:r>
      <w:proofErr w:type="spellEnd"/>
      <w:r w:rsidR="0041719A" w:rsidRPr="00831B9A">
        <w:rPr>
          <w:rFonts w:ascii="Times New Roman" w:hAnsi="Times New Roman"/>
          <w:sz w:val="28"/>
          <w:szCs w:val="28"/>
        </w:rPr>
        <w:t xml:space="preserve"> (п. Сенной), </w:t>
      </w:r>
      <w:proofErr w:type="spellStart"/>
      <w:r w:rsidR="0041719A" w:rsidRPr="00831B9A">
        <w:rPr>
          <w:rFonts w:ascii="Times New Roman" w:hAnsi="Times New Roman"/>
          <w:sz w:val="28"/>
          <w:szCs w:val="28"/>
        </w:rPr>
        <w:t>Кепы</w:t>
      </w:r>
      <w:proofErr w:type="spellEnd"/>
      <w:r w:rsidR="0041719A" w:rsidRPr="00831B9A">
        <w:rPr>
          <w:rFonts w:ascii="Times New Roman" w:hAnsi="Times New Roman"/>
          <w:sz w:val="28"/>
          <w:szCs w:val="28"/>
        </w:rPr>
        <w:t>, (п</w:t>
      </w:r>
      <w:proofErr w:type="gramStart"/>
      <w:r w:rsidR="0041719A" w:rsidRPr="00831B9A">
        <w:rPr>
          <w:rFonts w:ascii="Times New Roman" w:hAnsi="Times New Roman"/>
          <w:sz w:val="28"/>
          <w:szCs w:val="28"/>
        </w:rPr>
        <w:t>.С</w:t>
      </w:r>
      <w:proofErr w:type="gramEnd"/>
      <w:r w:rsidR="0041719A" w:rsidRPr="00831B9A">
        <w:rPr>
          <w:rFonts w:ascii="Times New Roman" w:hAnsi="Times New Roman"/>
          <w:sz w:val="28"/>
          <w:szCs w:val="28"/>
        </w:rPr>
        <w:t xml:space="preserve">енной) </w:t>
      </w:r>
      <w:proofErr w:type="spellStart"/>
      <w:r w:rsidR="0041719A" w:rsidRPr="00831B9A">
        <w:rPr>
          <w:rFonts w:ascii="Times New Roman" w:hAnsi="Times New Roman"/>
          <w:sz w:val="28"/>
          <w:szCs w:val="28"/>
        </w:rPr>
        <w:t>Патрей</w:t>
      </w:r>
      <w:proofErr w:type="spellEnd"/>
      <w:r w:rsidR="0041719A" w:rsidRPr="00831B9A">
        <w:rPr>
          <w:rFonts w:ascii="Times New Roman" w:hAnsi="Times New Roman"/>
          <w:sz w:val="28"/>
          <w:szCs w:val="28"/>
        </w:rPr>
        <w:t xml:space="preserve"> (п. Гаркуши) Древнейшие корабельные стоянки у мысов </w:t>
      </w:r>
      <w:proofErr w:type="spellStart"/>
      <w:r w:rsidR="0041719A" w:rsidRPr="00831B9A">
        <w:rPr>
          <w:rFonts w:ascii="Times New Roman" w:hAnsi="Times New Roman"/>
          <w:sz w:val="28"/>
          <w:szCs w:val="28"/>
        </w:rPr>
        <w:t>Тузла</w:t>
      </w:r>
      <w:proofErr w:type="spellEnd"/>
      <w:r w:rsidR="0041719A" w:rsidRPr="00831B9A">
        <w:rPr>
          <w:rFonts w:ascii="Times New Roman" w:hAnsi="Times New Roman"/>
          <w:sz w:val="28"/>
          <w:szCs w:val="28"/>
        </w:rPr>
        <w:t xml:space="preserve"> и Панагия дали редкие находки, превосходящие по своему количеству и исторической значимости памятники подводной археологии, зафиксированные Институтом морской археологии США. </w:t>
      </w:r>
    </w:p>
    <w:p w:rsidR="00E34D10" w:rsidRDefault="00E34D10" w:rsidP="0041719A">
      <w:pPr>
        <w:pStyle w:val="a3"/>
        <w:rPr>
          <w:rFonts w:ascii="Times New Roman" w:hAnsi="Times New Roman"/>
          <w:b/>
          <w:sz w:val="28"/>
          <w:szCs w:val="28"/>
        </w:rPr>
      </w:pPr>
      <w:r w:rsidRPr="00C43735">
        <w:rPr>
          <w:rFonts w:ascii="Times New Roman" w:hAnsi="Times New Roman"/>
          <w:b/>
          <w:sz w:val="28"/>
          <w:szCs w:val="28"/>
        </w:rPr>
        <w:t xml:space="preserve">Задание </w:t>
      </w:r>
      <w:r w:rsidR="00C43735">
        <w:rPr>
          <w:rFonts w:ascii="Times New Roman" w:hAnsi="Times New Roman"/>
          <w:b/>
          <w:sz w:val="28"/>
          <w:szCs w:val="28"/>
        </w:rPr>
        <w:t>2. Исследователи Кубани</w:t>
      </w:r>
    </w:p>
    <w:p w:rsidR="00C43735" w:rsidRPr="00C43735" w:rsidRDefault="00E00C15" w:rsidP="0041719A">
      <w:pPr>
        <w:pStyle w:val="a3"/>
        <w:rPr>
          <w:rFonts w:ascii="Times New Roman" w:hAnsi="Times New Roman"/>
          <w:sz w:val="28"/>
          <w:szCs w:val="28"/>
        </w:rPr>
      </w:pPr>
      <w:proofErr w:type="gramStart"/>
      <w:r>
        <w:rPr>
          <w:rFonts w:ascii="Times New Roman" w:hAnsi="Times New Roman"/>
          <w:sz w:val="28"/>
          <w:szCs w:val="28"/>
        </w:rPr>
        <w:t>Команды по</w:t>
      </w:r>
      <w:r w:rsidR="00C43735" w:rsidRPr="00C43735">
        <w:rPr>
          <w:rFonts w:ascii="Times New Roman" w:hAnsi="Times New Roman"/>
          <w:sz w:val="28"/>
          <w:szCs w:val="28"/>
        </w:rPr>
        <w:t xml:space="preserve">очередно называют фамилии исследователей (за правильный ответ 1 балл) </w:t>
      </w:r>
      <w:r w:rsidR="00BC1DE7">
        <w:rPr>
          <w:rFonts w:ascii="Times New Roman" w:hAnsi="Times New Roman"/>
          <w:sz w:val="28"/>
          <w:szCs w:val="28"/>
        </w:rPr>
        <w:t xml:space="preserve"> Е.Д. </w:t>
      </w:r>
      <w:proofErr w:type="spellStart"/>
      <w:r w:rsidR="00BC1DE7">
        <w:rPr>
          <w:rFonts w:ascii="Times New Roman" w:hAnsi="Times New Roman"/>
          <w:sz w:val="28"/>
          <w:szCs w:val="28"/>
        </w:rPr>
        <w:t>Фелицын</w:t>
      </w:r>
      <w:proofErr w:type="spellEnd"/>
      <w:r w:rsidR="00BC1DE7">
        <w:rPr>
          <w:rFonts w:ascii="Times New Roman" w:hAnsi="Times New Roman"/>
          <w:sz w:val="28"/>
          <w:szCs w:val="28"/>
        </w:rPr>
        <w:t xml:space="preserve">, Н.И. Веселовский, Н.В. Анфимов, Н.Ф. Шевченко, И.Т. Кругликова, Е.М. Алексеева, Е.Д. </w:t>
      </w:r>
      <w:proofErr w:type="spellStart"/>
      <w:r w:rsidR="00BC1DE7">
        <w:rPr>
          <w:rFonts w:ascii="Times New Roman" w:hAnsi="Times New Roman"/>
          <w:sz w:val="28"/>
          <w:szCs w:val="28"/>
        </w:rPr>
        <w:t>Сорохтин</w:t>
      </w:r>
      <w:proofErr w:type="spellEnd"/>
      <w:r w:rsidR="00BC1DE7">
        <w:rPr>
          <w:rFonts w:ascii="Times New Roman" w:hAnsi="Times New Roman"/>
          <w:sz w:val="28"/>
          <w:szCs w:val="28"/>
        </w:rPr>
        <w:t xml:space="preserve">, Г.Н. Воронова, С.И. Васюкова, В.Н. Каменский, М.Н. Ложкин, И.В. </w:t>
      </w:r>
      <w:proofErr w:type="spellStart"/>
      <w:r w:rsidR="00BC1DE7">
        <w:rPr>
          <w:rFonts w:ascii="Times New Roman" w:hAnsi="Times New Roman"/>
          <w:sz w:val="28"/>
          <w:szCs w:val="28"/>
        </w:rPr>
        <w:t>Цокур</w:t>
      </w:r>
      <w:proofErr w:type="spellEnd"/>
      <w:r w:rsidR="00BC1DE7">
        <w:rPr>
          <w:rFonts w:ascii="Times New Roman" w:hAnsi="Times New Roman"/>
          <w:sz w:val="28"/>
          <w:szCs w:val="28"/>
        </w:rPr>
        <w:t xml:space="preserve">, Б.А. Рыбаков, С.И. </w:t>
      </w:r>
      <w:proofErr w:type="spellStart"/>
      <w:r w:rsidR="00BC1DE7">
        <w:rPr>
          <w:rFonts w:ascii="Times New Roman" w:hAnsi="Times New Roman"/>
          <w:sz w:val="28"/>
          <w:szCs w:val="28"/>
        </w:rPr>
        <w:t>Финогенова</w:t>
      </w:r>
      <w:proofErr w:type="spellEnd"/>
      <w:r w:rsidR="00BC1DE7">
        <w:rPr>
          <w:rFonts w:ascii="Times New Roman" w:hAnsi="Times New Roman"/>
          <w:sz w:val="28"/>
          <w:szCs w:val="28"/>
        </w:rPr>
        <w:t>.</w:t>
      </w:r>
      <w:proofErr w:type="gramEnd"/>
    </w:p>
    <w:p w:rsidR="00DC72AA" w:rsidRDefault="00F619DA" w:rsidP="00F619DA">
      <w:pPr>
        <w:spacing w:after="283"/>
        <w:rPr>
          <w:i/>
          <w:sz w:val="28"/>
          <w:szCs w:val="28"/>
        </w:rPr>
      </w:pPr>
      <w:r w:rsidRPr="000A2BD5">
        <w:rPr>
          <w:b/>
          <w:sz w:val="28"/>
          <w:szCs w:val="28"/>
        </w:rPr>
        <w:t xml:space="preserve">Задание </w:t>
      </w:r>
      <w:r w:rsidR="00E34D10">
        <w:rPr>
          <w:b/>
          <w:sz w:val="28"/>
          <w:szCs w:val="28"/>
        </w:rPr>
        <w:t>3</w:t>
      </w:r>
      <w:r>
        <w:rPr>
          <w:sz w:val="28"/>
          <w:szCs w:val="28"/>
        </w:rPr>
        <w:t xml:space="preserve">. Защита проектов </w:t>
      </w:r>
      <w:r w:rsidRPr="00DC72AA">
        <w:rPr>
          <w:i/>
          <w:sz w:val="28"/>
          <w:szCs w:val="28"/>
        </w:rPr>
        <w:t>(учащимся дае</w:t>
      </w:r>
      <w:r w:rsidR="00DC72AA" w:rsidRPr="00DC72AA">
        <w:rPr>
          <w:i/>
          <w:sz w:val="28"/>
          <w:szCs w:val="28"/>
        </w:rPr>
        <w:t>тся опережающее задание, подготовить презентацию)</w:t>
      </w:r>
      <w:r w:rsidR="008C688C">
        <w:rPr>
          <w:i/>
          <w:sz w:val="28"/>
          <w:szCs w:val="28"/>
        </w:rPr>
        <w:t xml:space="preserve"> Перед выступлением </w:t>
      </w:r>
      <w:proofErr w:type="gramStart"/>
      <w:r w:rsidR="008C688C">
        <w:rPr>
          <w:i/>
          <w:sz w:val="28"/>
          <w:szCs w:val="28"/>
        </w:rPr>
        <w:t>учении</w:t>
      </w:r>
      <w:proofErr w:type="gramEnd"/>
      <w:r w:rsidR="008C688C">
        <w:rPr>
          <w:i/>
          <w:sz w:val="28"/>
          <w:szCs w:val="28"/>
        </w:rPr>
        <w:t xml:space="preserve">  перемещает магнитный кораблик по карте на то место</w:t>
      </w:r>
      <w:r w:rsidR="00306424">
        <w:rPr>
          <w:i/>
          <w:sz w:val="28"/>
          <w:szCs w:val="28"/>
        </w:rPr>
        <w:t>,</w:t>
      </w:r>
      <w:r w:rsidR="008C688C">
        <w:rPr>
          <w:i/>
          <w:sz w:val="28"/>
          <w:szCs w:val="28"/>
        </w:rPr>
        <w:t xml:space="preserve"> о котором идет речь</w:t>
      </w:r>
      <w:r w:rsidR="00306424">
        <w:rPr>
          <w:i/>
          <w:sz w:val="28"/>
          <w:szCs w:val="28"/>
        </w:rPr>
        <w:t>.</w:t>
      </w:r>
      <w:r w:rsidRPr="00DC72AA">
        <w:rPr>
          <w:i/>
          <w:sz w:val="28"/>
          <w:szCs w:val="28"/>
        </w:rPr>
        <w:t xml:space="preserve"> </w:t>
      </w:r>
    </w:p>
    <w:p w:rsidR="00DC72AA" w:rsidRDefault="00DC72AA" w:rsidP="00F619DA">
      <w:pPr>
        <w:spacing w:after="283"/>
        <w:rPr>
          <w:i/>
          <w:sz w:val="28"/>
          <w:szCs w:val="28"/>
        </w:rPr>
      </w:pPr>
      <w:r>
        <w:rPr>
          <w:i/>
          <w:sz w:val="28"/>
          <w:szCs w:val="28"/>
        </w:rPr>
        <w:t>Пример шаблона защиты проекта:</w:t>
      </w:r>
    </w:p>
    <w:p w:rsidR="00DC72AA" w:rsidRDefault="00DC72AA" w:rsidP="00F619DA">
      <w:pPr>
        <w:spacing w:after="283"/>
        <w:rPr>
          <w:i/>
          <w:sz w:val="28"/>
          <w:szCs w:val="28"/>
        </w:rPr>
      </w:pPr>
      <w:r w:rsidRPr="00DC72AA">
        <w:rPr>
          <w:b/>
          <w:i/>
          <w:sz w:val="28"/>
          <w:szCs w:val="28"/>
        </w:rPr>
        <w:t>Тема нашего исследования</w:t>
      </w:r>
      <w:r w:rsidR="008C688C">
        <w:rPr>
          <w:b/>
          <w:i/>
          <w:sz w:val="28"/>
          <w:szCs w:val="28"/>
        </w:rPr>
        <w:t>:</w:t>
      </w:r>
      <w:r>
        <w:rPr>
          <w:i/>
          <w:sz w:val="28"/>
          <w:szCs w:val="28"/>
        </w:rPr>
        <w:t xml:space="preserve"> Византийский храм</w:t>
      </w:r>
      <w:r w:rsidRPr="00DC72AA">
        <w:rPr>
          <w:sz w:val="28"/>
          <w:szCs w:val="28"/>
        </w:rPr>
        <w:t xml:space="preserve"> </w:t>
      </w:r>
      <w:r w:rsidRPr="00DC72AA">
        <w:rPr>
          <w:i/>
          <w:sz w:val="28"/>
          <w:szCs w:val="28"/>
        </w:rPr>
        <w:t>алано-абхазской группы</w:t>
      </w:r>
      <w:r>
        <w:rPr>
          <w:sz w:val="28"/>
          <w:szCs w:val="28"/>
        </w:rPr>
        <w:t xml:space="preserve"> </w:t>
      </w:r>
      <w:r>
        <w:rPr>
          <w:i/>
          <w:sz w:val="28"/>
          <w:szCs w:val="28"/>
        </w:rPr>
        <w:t xml:space="preserve"> в </w:t>
      </w:r>
      <w:proofErr w:type="spellStart"/>
      <w:r>
        <w:rPr>
          <w:i/>
          <w:sz w:val="28"/>
          <w:szCs w:val="28"/>
        </w:rPr>
        <w:t>Лоо</w:t>
      </w:r>
      <w:proofErr w:type="spellEnd"/>
    </w:p>
    <w:p w:rsidR="00831B9A" w:rsidRDefault="00DC72AA" w:rsidP="00F619DA">
      <w:pPr>
        <w:spacing w:after="283"/>
        <w:rPr>
          <w:i/>
          <w:sz w:val="28"/>
          <w:szCs w:val="28"/>
        </w:rPr>
      </w:pPr>
      <w:r w:rsidRPr="00DC72AA">
        <w:rPr>
          <w:b/>
          <w:i/>
          <w:sz w:val="28"/>
          <w:szCs w:val="28"/>
        </w:rPr>
        <w:t>Цель исследования:</w:t>
      </w:r>
      <w:r w:rsidR="006B7B10">
        <w:rPr>
          <w:b/>
          <w:i/>
          <w:sz w:val="28"/>
          <w:szCs w:val="28"/>
        </w:rPr>
        <w:t xml:space="preserve"> </w:t>
      </w:r>
      <w:r w:rsidR="006B7B10" w:rsidRPr="006B7B10">
        <w:rPr>
          <w:i/>
          <w:sz w:val="28"/>
          <w:szCs w:val="28"/>
        </w:rPr>
        <w:t xml:space="preserve">Изучить историю храма </w:t>
      </w:r>
      <w:proofErr w:type="spellStart"/>
      <w:r w:rsidR="006B7B10" w:rsidRPr="006B7B10">
        <w:rPr>
          <w:i/>
          <w:sz w:val="28"/>
          <w:szCs w:val="28"/>
        </w:rPr>
        <w:t>Лоо</w:t>
      </w:r>
      <w:proofErr w:type="spellEnd"/>
      <w:r w:rsidR="006B7B10" w:rsidRPr="006B7B10">
        <w:rPr>
          <w:i/>
          <w:sz w:val="28"/>
          <w:szCs w:val="28"/>
        </w:rPr>
        <w:t>;</w:t>
      </w:r>
      <w:r>
        <w:rPr>
          <w:i/>
          <w:sz w:val="28"/>
          <w:szCs w:val="28"/>
        </w:rPr>
        <w:t xml:space="preserve"> доказать, что этот исторический памятник может иметь мировое значение</w:t>
      </w:r>
    </w:p>
    <w:p w:rsidR="00DC72AA" w:rsidRDefault="00DC72AA" w:rsidP="00F619DA">
      <w:pPr>
        <w:spacing w:after="283"/>
        <w:rPr>
          <w:i/>
          <w:sz w:val="28"/>
          <w:szCs w:val="28"/>
        </w:rPr>
      </w:pPr>
      <w:r w:rsidRPr="006B7B10">
        <w:rPr>
          <w:b/>
          <w:sz w:val="28"/>
          <w:szCs w:val="28"/>
        </w:rPr>
        <w:t>Объект исследования:</w:t>
      </w:r>
      <w:r>
        <w:rPr>
          <w:i/>
          <w:sz w:val="28"/>
          <w:szCs w:val="28"/>
        </w:rPr>
        <w:t xml:space="preserve"> Храм</w:t>
      </w:r>
    </w:p>
    <w:p w:rsidR="00DC72AA" w:rsidRDefault="00DC72AA" w:rsidP="00F619DA">
      <w:pPr>
        <w:spacing w:after="283"/>
        <w:rPr>
          <w:i/>
          <w:sz w:val="28"/>
          <w:szCs w:val="28"/>
        </w:rPr>
      </w:pPr>
      <w:r w:rsidRPr="006B7B10">
        <w:rPr>
          <w:b/>
          <w:sz w:val="28"/>
          <w:szCs w:val="28"/>
        </w:rPr>
        <w:t>Предмет исследования:</w:t>
      </w:r>
      <w:r>
        <w:rPr>
          <w:i/>
          <w:sz w:val="28"/>
          <w:szCs w:val="28"/>
        </w:rPr>
        <w:t xml:space="preserve"> история архитектурного памятника</w:t>
      </w:r>
    </w:p>
    <w:p w:rsidR="006B7B10" w:rsidRDefault="006B7B10" w:rsidP="006B7B10">
      <w:pPr>
        <w:spacing w:after="283"/>
        <w:rPr>
          <w:i/>
          <w:sz w:val="28"/>
          <w:szCs w:val="28"/>
        </w:rPr>
      </w:pPr>
      <w:r w:rsidRPr="006B7B10">
        <w:rPr>
          <w:b/>
          <w:i/>
          <w:sz w:val="28"/>
          <w:szCs w:val="28"/>
        </w:rPr>
        <w:t>Гипотеза или предположение:</w:t>
      </w:r>
      <w:r>
        <w:rPr>
          <w:i/>
          <w:sz w:val="28"/>
          <w:szCs w:val="28"/>
        </w:rPr>
        <w:t xml:space="preserve"> Изучив, уникальную историю храма мы предполагаем, что этот исторический объе</w:t>
      </w:r>
      <w:r w:rsidR="00E34D10">
        <w:rPr>
          <w:i/>
          <w:sz w:val="28"/>
          <w:szCs w:val="28"/>
        </w:rPr>
        <w:t>кт, действительно имеет</w:t>
      </w:r>
      <w:r>
        <w:rPr>
          <w:i/>
          <w:sz w:val="28"/>
          <w:szCs w:val="28"/>
        </w:rPr>
        <w:t xml:space="preserve"> мировое значение </w:t>
      </w:r>
    </w:p>
    <w:tbl>
      <w:tblPr>
        <w:tblpPr w:leftFromText="180" w:rightFromText="180" w:vertAnchor="text" w:horzAnchor="margin" w:tblpY="-282"/>
        <w:tblW w:w="9461" w:type="dxa"/>
        <w:tblLayout w:type="fixed"/>
        <w:tblCellMar>
          <w:left w:w="0" w:type="dxa"/>
          <w:right w:w="0" w:type="dxa"/>
        </w:tblCellMar>
        <w:tblLook w:val="0000"/>
      </w:tblPr>
      <w:tblGrid>
        <w:gridCol w:w="9461"/>
      </w:tblGrid>
      <w:tr w:rsidR="008C688C" w:rsidRPr="00831B9A" w:rsidTr="008C688C">
        <w:trPr>
          <w:trHeight w:val="5777"/>
        </w:trPr>
        <w:tc>
          <w:tcPr>
            <w:tcW w:w="9461" w:type="dxa"/>
          </w:tcPr>
          <w:p w:rsidR="00306424" w:rsidRPr="00306424" w:rsidRDefault="0021177E" w:rsidP="00306424">
            <w:pPr>
              <w:spacing w:after="283"/>
              <w:rPr>
                <w:b/>
                <w:sz w:val="28"/>
                <w:szCs w:val="28"/>
              </w:rPr>
            </w:pPr>
            <w:r>
              <w:rPr>
                <w:b/>
                <w:sz w:val="28"/>
                <w:szCs w:val="28"/>
              </w:rPr>
              <w:lastRenderedPageBreak/>
              <w:t xml:space="preserve">              </w:t>
            </w:r>
            <w:r w:rsidR="00306424" w:rsidRPr="006B7B10">
              <w:rPr>
                <w:b/>
                <w:sz w:val="28"/>
                <w:szCs w:val="28"/>
              </w:rPr>
              <w:t>Материалы к темам</w:t>
            </w:r>
            <w:r w:rsidR="00306424">
              <w:rPr>
                <w:b/>
                <w:sz w:val="28"/>
                <w:szCs w:val="28"/>
              </w:rPr>
              <w:t xml:space="preserve"> на выбор в рамках урока</w:t>
            </w:r>
            <w:r w:rsidR="00306424" w:rsidRPr="006B7B10">
              <w:rPr>
                <w:b/>
                <w:sz w:val="28"/>
                <w:szCs w:val="28"/>
              </w:rPr>
              <w:t>:</w:t>
            </w:r>
          </w:p>
          <w:p w:rsidR="008C688C" w:rsidRPr="009B3815" w:rsidRDefault="008C688C" w:rsidP="008C688C">
            <w:pPr>
              <w:pStyle w:val="a5"/>
              <w:rPr>
                <w:rFonts w:ascii="Times New Roman" w:hAnsi="Times New Roman"/>
                <w:b/>
                <w:sz w:val="28"/>
                <w:szCs w:val="28"/>
              </w:rPr>
            </w:pPr>
            <w:r>
              <w:rPr>
                <w:rFonts w:ascii="Times New Roman" w:hAnsi="Times New Roman"/>
                <w:sz w:val="28"/>
                <w:szCs w:val="28"/>
              </w:rPr>
              <w:t xml:space="preserve">  </w:t>
            </w:r>
            <w:r w:rsidR="00306424">
              <w:rPr>
                <w:rFonts w:ascii="Times New Roman" w:hAnsi="Times New Roman"/>
                <w:sz w:val="28"/>
                <w:szCs w:val="28"/>
              </w:rPr>
              <w:t xml:space="preserve">                   </w:t>
            </w:r>
            <w:proofErr w:type="spellStart"/>
            <w:r w:rsidRPr="009B3815">
              <w:rPr>
                <w:rFonts w:ascii="Times New Roman" w:hAnsi="Times New Roman"/>
                <w:b/>
                <w:sz w:val="28"/>
                <w:szCs w:val="28"/>
              </w:rPr>
              <w:t>Гузерипльский</w:t>
            </w:r>
            <w:proofErr w:type="spellEnd"/>
            <w:r w:rsidRPr="009B3815">
              <w:rPr>
                <w:rFonts w:ascii="Times New Roman" w:hAnsi="Times New Roman"/>
                <w:b/>
                <w:sz w:val="28"/>
                <w:szCs w:val="28"/>
              </w:rPr>
              <w:t xml:space="preserve"> дольмен</w:t>
            </w:r>
          </w:p>
          <w:p w:rsidR="008C688C" w:rsidRDefault="008C688C" w:rsidP="008C688C">
            <w:pPr>
              <w:pStyle w:val="a5"/>
              <w:spacing w:after="283"/>
              <w:rPr>
                <w:rFonts w:ascii="Times New Roman" w:hAnsi="Times New Roman"/>
                <w:sz w:val="28"/>
                <w:szCs w:val="28"/>
              </w:rPr>
            </w:pPr>
            <w:r w:rsidRPr="00831B9A">
              <w:rPr>
                <w:rFonts w:ascii="Times New Roman" w:hAnsi="Times New Roman"/>
                <w:sz w:val="28"/>
                <w:szCs w:val="28"/>
              </w:rPr>
              <w:t xml:space="preserve">Конструкции из больших камней, или мегалиты, известны на территории Англии, Испании, Португалии, Франции, Турции, Дании и других государств, и почти везде их окружают легенды и мифы, слагавшиеся в течение веков. Средневековые </w:t>
            </w:r>
            <w:proofErr w:type="spellStart"/>
            <w:r w:rsidRPr="00831B9A">
              <w:rPr>
                <w:rFonts w:ascii="Times New Roman" w:hAnsi="Times New Roman"/>
                <w:sz w:val="28"/>
                <w:szCs w:val="28"/>
              </w:rPr>
              <w:t>адыги</w:t>
            </w:r>
            <w:proofErr w:type="spellEnd"/>
            <w:r w:rsidRPr="00831B9A">
              <w:rPr>
                <w:rFonts w:ascii="Times New Roman" w:hAnsi="Times New Roman"/>
                <w:sz w:val="28"/>
                <w:szCs w:val="28"/>
              </w:rPr>
              <w:t xml:space="preserve"> называли их </w:t>
            </w:r>
            <w:proofErr w:type="spellStart"/>
            <w:r w:rsidRPr="00831B9A">
              <w:rPr>
                <w:rFonts w:ascii="Times New Roman" w:hAnsi="Times New Roman"/>
                <w:sz w:val="28"/>
                <w:szCs w:val="28"/>
              </w:rPr>
              <w:t>испун</w:t>
            </w:r>
            <w:proofErr w:type="spellEnd"/>
            <w:r w:rsidRPr="00831B9A">
              <w:rPr>
                <w:rFonts w:ascii="Times New Roman" w:hAnsi="Times New Roman"/>
                <w:sz w:val="28"/>
                <w:szCs w:val="28"/>
              </w:rPr>
              <w:t xml:space="preserve"> - дом карликов, а казаки - «богатырскими хатами». Даже само слово «дольмен» связано с одним из исторических заблуждений двухсотлетней давности. Не зная истинной древности каменных сооружений во французской провинции </w:t>
            </w:r>
            <w:proofErr w:type="spellStart"/>
            <w:r w:rsidRPr="00831B9A">
              <w:rPr>
                <w:rFonts w:ascii="Times New Roman" w:hAnsi="Times New Roman"/>
                <w:sz w:val="28"/>
                <w:szCs w:val="28"/>
              </w:rPr>
              <w:t>Бретонь</w:t>
            </w:r>
            <w:proofErr w:type="spellEnd"/>
            <w:r w:rsidRPr="00831B9A">
              <w:rPr>
                <w:rFonts w:ascii="Times New Roman" w:hAnsi="Times New Roman"/>
                <w:sz w:val="28"/>
                <w:szCs w:val="28"/>
              </w:rPr>
              <w:t xml:space="preserve">, археолог </w:t>
            </w:r>
            <w:proofErr w:type="spellStart"/>
            <w:r w:rsidRPr="00831B9A">
              <w:rPr>
                <w:rFonts w:ascii="Times New Roman" w:hAnsi="Times New Roman"/>
                <w:sz w:val="28"/>
                <w:szCs w:val="28"/>
              </w:rPr>
              <w:t>Воден</w:t>
            </w:r>
            <w:proofErr w:type="spellEnd"/>
            <w:r w:rsidRPr="00831B9A">
              <w:rPr>
                <w:rFonts w:ascii="Times New Roman" w:hAnsi="Times New Roman"/>
                <w:sz w:val="28"/>
                <w:szCs w:val="28"/>
              </w:rPr>
              <w:t xml:space="preserve"> приписал их кельтам - народу, жившему на этой территории в античную эпоху. На одном из кельтских наречий </w:t>
            </w:r>
            <w:proofErr w:type="spellStart"/>
            <w:r w:rsidRPr="00831B9A">
              <w:rPr>
                <w:rFonts w:ascii="Times New Roman" w:hAnsi="Times New Roman"/>
                <w:sz w:val="28"/>
                <w:szCs w:val="28"/>
              </w:rPr>
              <w:t>dol</w:t>
            </w:r>
            <w:proofErr w:type="spellEnd"/>
            <w:r w:rsidRPr="00831B9A">
              <w:rPr>
                <w:rFonts w:ascii="Times New Roman" w:hAnsi="Times New Roman"/>
                <w:sz w:val="28"/>
                <w:szCs w:val="28"/>
              </w:rPr>
              <w:t xml:space="preserve"> - стол, </w:t>
            </w:r>
            <w:proofErr w:type="spellStart"/>
            <w:r w:rsidRPr="00831B9A">
              <w:rPr>
                <w:rFonts w:ascii="Times New Roman" w:hAnsi="Times New Roman"/>
                <w:sz w:val="28"/>
                <w:szCs w:val="28"/>
              </w:rPr>
              <w:t>men</w:t>
            </w:r>
            <w:proofErr w:type="spellEnd"/>
            <w:r w:rsidRPr="00831B9A">
              <w:rPr>
                <w:rFonts w:ascii="Times New Roman" w:hAnsi="Times New Roman"/>
                <w:sz w:val="28"/>
                <w:szCs w:val="28"/>
              </w:rPr>
              <w:t xml:space="preserve"> - камень. Издалека плиточный дольмен действительно похож на каменный стол. </w:t>
            </w:r>
          </w:p>
          <w:p w:rsidR="008C688C" w:rsidRPr="00306424" w:rsidRDefault="008C688C" w:rsidP="00306424">
            <w:pPr>
              <w:pStyle w:val="a5"/>
              <w:spacing w:after="283"/>
              <w:rPr>
                <w:rFonts w:ascii="Times New Roman" w:hAnsi="Times New Roman"/>
                <w:sz w:val="28"/>
                <w:szCs w:val="28"/>
              </w:rPr>
            </w:pPr>
            <w:r>
              <w:rPr>
                <w:rFonts w:ascii="Times New Roman" w:hAnsi="Times New Roman"/>
                <w:sz w:val="28"/>
                <w:szCs w:val="28"/>
              </w:rPr>
              <w:t xml:space="preserve">     </w:t>
            </w:r>
            <w:r w:rsidRPr="00831B9A">
              <w:rPr>
                <w:rFonts w:ascii="Times New Roman" w:hAnsi="Times New Roman"/>
                <w:sz w:val="28"/>
                <w:szCs w:val="28"/>
              </w:rPr>
              <w:t xml:space="preserve">Дольмены Северного Кавказа привлекли внимание ученых в начале XIX века. В то время уже были хорошо известны европейские мегалиты, но дольмены Кавказа отличались от них удивительным разнообразием форм и тщательностью обработки камня. Несколько тысяч дольменов известны на нашей территории. Они вытянуты узкой полосой вдоль Кавказского хребта от Анапы до </w:t>
            </w:r>
            <w:proofErr w:type="spellStart"/>
            <w:r w:rsidRPr="00831B9A">
              <w:rPr>
                <w:rFonts w:ascii="Times New Roman" w:hAnsi="Times New Roman"/>
                <w:sz w:val="28"/>
                <w:szCs w:val="28"/>
              </w:rPr>
              <w:t>Ачамчири</w:t>
            </w:r>
            <w:proofErr w:type="spellEnd"/>
            <w:r w:rsidRPr="00831B9A">
              <w:rPr>
                <w:rFonts w:ascii="Times New Roman" w:hAnsi="Times New Roman"/>
                <w:sz w:val="28"/>
                <w:szCs w:val="28"/>
              </w:rPr>
              <w:t xml:space="preserve"> в Абхазии. Первые каменные гробницы появились на горных склонах около 4,5 тысяч лет назад, на заре бронзового века. В наше время дольмены надо искать в густом лесу, но в древности граница горных лесов проходила значительно выше. Следовательно, мегалиты стояли на открытых склонах, создавая величественную картину, и это производило сильное впечатление на соседние племена. В мифологическом сознании древних людей не разделялись вещь и мастер, который её изготовил. Поэтому любой народ старался иметь вещный символ своего могущества, чаще всего таким символом становились храмы или гробницы предков, на сооружение которых труда не жалели. Дольмен мог использоваться для одиночного захоронения или служить фамильной усыпальницей, в которой долгие годы погребалис</w:t>
            </w:r>
            <w:r>
              <w:rPr>
                <w:rFonts w:ascii="Times New Roman" w:hAnsi="Times New Roman"/>
                <w:sz w:val="28"/>
                <w:szCs w:val="28"/>
              </w:rPr>
              <w:t>ь члены одной семь</w:t>
            </w:r>
            <w:r w:rsidRPr="00831B9A">
              <w:rPr>
                <w:rFonts w:ascii="Times New Roman" w:hAnsi="Times New Roman"/>
                <w:sz w:val="28"/>
                <w:szCs w:val="28"/>
              </w:rPr>
              <w:br/>
            </w:r>
            <w:r w:rsidR="00306424">
              <w:rPr>
                <w:rFonts w:ascii="Times New Roman" w:hAnsi="Times New Roman"/>
                <w:b/>
                <w:sz w:val="28"/>
                <w:szCs w:val="28"/>
              </w:rPr>
              <w:t xml:space="preserve">                    </w:t>
            </w:r>
            <w:r w:rsidRPr="009B3815">
              <w:rPr>
                <w:rFonts w:ascii="Times New Roman" w:hAnsi="Times New Roman"/>
                <w:b/>
                <w:sz w:val="28"/>
                <w:szCs w:val="28"/>
              </w:rPr>
              <w:t>Дольмен рядом с п</w:t>
            </w:r>
            <w:proofErr w:type="gramStart"/>
            <w:r w:rsidRPr="009B3815">
              <w:rPr>
                <w:rFonts w:ascii="Times New Roman" w:hAnsi="Times New Roman"/>
                <w:b/>
                <w:sz w:val="28"/>
                <w:szCs w:val="28"/>
              </w:rPr>
              <w:t>.Х</w:t>
            </w:r>
            <w:proofErr w:type="gramEnd"/>
            <w:r w:rsidRPr="009B3815">
              <w:rPr>
                <w:rFonts w:ascii="Times New Roman" w:hAnsi="Times New Roman"/>
                <w:b/>
                <w:sz w:val="28"/>
                <w:szCs w:val="28"/>
              </w:rPr>
              <w:t>оста</w:t>
            </w:r>
          </w:p>
          <w:p w:rsidR="008C688C" w:rsidRPr="00831B9A" w:rsidRDefault="008C688C" w:rsidP="008C688C">
            <w:pPr>
              <w:pStyle w:val="a5"/>
              <w:spacing w:after="283"/>
              <w:rPr>
                <w:rFonts w:ascii="Times New Roman" w:hAnsi="Times New Roman"/>
                <w:sz w:val="28"/>
                <w:szCs w:val="28"/>
              </w:rPr>
            </w:pPr>
            <w:r>
              <w:rPr>
                <w:rFonts w:ascii="Times New Roman" w:hAnsi="Times New Roman"/>
                <w:noProof/>
                <w:sz w:val="28"/>
                <w:szCs w:val="28"/>
              </w:rPr>
              <w:drawing>
                <wp:anchor distT="0" distB="0" distL="0" distR="0" simplePos="0" relativeHeight="251746304" behindDoc="0" locked="0" layoutInCell="1" allowOverlap="1">
                  <wp:simplePos x="0" y="0"/>
                  <wp:positionH relativeFrom="column">
                    <wp:posOffset>4098925</wp:posOffset>
                  </wp:positionH>
                  <wp:positionV relativeFrom="paragraph">
                    <wp:posOffset>1056005</wp:posOffset>
                  </wp:positionV>
                  <wp:extent cx="1906270" cy="1315720"/>
                  <wp:effectExtent l="19050" t="0" r="0" b="0"/>
                  <wp:wrapSquare wrapText="largest"/>
                  <wp:docPr id="1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906270" cy="1315720"/>
                          </a:xfrm>
                          <a:prstGeom prst="rect">
                            <a:avLst/>
                          </a:prstGeom>
                          <a:solidFill>
                            <a:srgbClr val="FFFFFF"/>
                          </a:solidFill>
                          <a:ln w="9525">
                            <a:noFill/>
                            <a:miter lim="800000"/>
                            <a:headEnd/>
                            <a:tailEnd/>
                          </a:ln>
                        </pic:spPr>
                      </pic:pic>
                    </a:graphicData>
                  </a:graphic>
                </wp:anchor>
              </w:drawing>
            </w:r>
            <w:r>
              <w:rPr>
                <w:rFonts w:ascii="Times New Roman" w:hAnsi="Times New Roman"/>
                <w:noProof/>
                <w:sz w:val="28"/>
                <w:szCs w:val="28"/>
              </w:rPr>
              <w:drawing>
                <wp:anchor distT="0" distB="0" distL="0" distR="0" simplePos="0" relativeHeight="251747328" behindDoc="0" locked="0" layoutInCell="1" allowOverlap="1">
                  <wp:simplePos x="0" y="0"/>
                  <wp:positionH relativeFrom="column">
                    <wp:posOffset>4209415</wp:posOffset>
                  </wp:positionH>
                  <wp:positionV relativeFrom="paragraph">
                    <wp:posOffset>-5923280</wp:posOffset>
                  </wp:positionV>
                  <wp:extent cx="1795780" cy="1343660"/>
                  <wp:effectExtent l="19050" t="0" r="0" b="0"/>
                  <wp:wrapSquare wrapText="largest"/>
                  <wp:docPr id="1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95780" cy="1343660"/>
                          </a:xfrm>
                          <a:prstGeom prst="rect">
                            <a:avLst/>
                          </a:prstGeom>
                          <a:solidFill>
                            <a:srgbClr val="FFFFFF"/>
                          </a:solidFill>
                          <a:ln w="9525">
                            <a:noFill/>
                            <a:miter lim="800000"/>
                            <a:headEnd/>
                            <a:tailEnd/>
                          </a:ln>
                        </pic:spPr>
                      </pic:pic>
                    </a:graphicData>
                  </a:graphic>
                </wp:anchor>
              </w:drawing>
            </w:r>
            <w:r w:rsidRPr="00831B9A">
              <w:rPr>
                <w:rFonts w:ascii="Times New Roman" w:hAnsi="Times New Roman"/>
                <w:sz w:val="28"/>
                <w:szCs w:val="28"/>
              </w:rPr>
              <w:t xml:space="preserve">Дольмены сооружали из отдельных больших плит, составляли из блоков, частично или полностью вырезали в скале. Чаще других встречаются дольмены, которые составлены из четырех поставленных на ребро плит, накрытых пятой плитой. Отверстие входа запирали тяжелой каменной пробкой. Размеры конструкций колебались от сравнительно небольших «домиков» до гигантов высотой 3,5 м. Для постройки этих сооружений требовались усилия множества людей, ведь только крышка дольмена у села Верхняя </w:t>
            </w:r>
            <w:proofErr w:type="spellStart"/>
            <w:r w:rsidRPr="00831B9A">
              <w:rPr>
                <w:rFonts w:ascii="Times New Roman" w:hAnsi="Times New Roman"/>
                <w:sz w:val="28"/>
                <w:szCs w:val="28"/>
              </w:rPr>
              <w:t>Эшера</w:t>
            </w:r>
            <w:proofErr w:type="spellEnd"/>
            <w:r w:rsidRPr="00831B9A">
              <w:rPr>
                <w:rFonts w:ascii="Times New Roman" w:hAnsi="Times New Roman"/>
                <w:sz w:val="28"/>
                <w:szCs w:val="28"/>
              </w:rPr>
              <w:t xml:space="preserve"> весит около 20 тонн. При этом огромные каменные плиты имеют правильную форму и аккуратно отесаны. В </w:t>
            </w:r>
            <w:r w:rsidRPr="00831B9A">
              <w:rPr>
                <w:rFonts w:ascii="Times New Roman" w:hAnsi="Times New Roman"/>
                <w:sz w:val="28"/>
                <w:szCs w:val="28"/>
              </w:rPr>
              <w:lastRenderedPageBreak/>
              <w:t xml:space="preserve">древности большинство дольменов были полностью или частично укрыты земляными насыпями, без которых просто невозможно установить многотонную крышку. Одновременно насыпь защищала гробницу от природных разрушений и грабителей. Спасая могилы от осквернения, строители использовали разные способы, иногда даже имитировали вход, вырезая фальшивую пробку, в то время как настоящее отверстие находилось сзади, укрытое камнями. Но это мало помогало, и многие захоронения были разграблены еще в древности. </w:t>
            </w:r>
          </w:p>
          <w:p w:rsidR="008C688C" w:rsidRPr="00831B9A" w:rsidRDefault="008C688C" w:rsidP="00306424">
            <w:pPr>
              <w:pStyle w:val="a5"/>
              <w:spacing w:after="283"/>
              <w:rPr>
                <w:rFonts w:ascii="Times New Roman" w:hAnsi="Times New Roman"/>
                <w:sz w:val="28"/>
                <w:szCs w:val="28"/>
              </w:rPr>
            </w:pPr>
            <w:r>
              <w:rPr>
                <w:rFonts w:ascii="Times New Roman" w:hAnsi="Times New Roman"/>
                <w:noProof/>
                <w:sz w:val="28"/>
                <w:szCs w:val="28"/>
              </w:rPr>
              <w:drawing>
                <wp:anchor distT="0" distB="0" distL="0" distR="0" simplePos="0" relativeHeight="251728896" behindDoc="0" locked="0" layoutInCell="1" allowOverlap="1">
                  <wp:simplePos x="0" y="0"/>
                  <wp:positionH relativeFrom="column">
                    <wp:posOffset>4098925</wp:posOffset>
                  </wp:positionH>
                  <wp:positionV relativeFrom="paragraph">
                    <wp:posOffset>1021080</wp:posOffset>
                  </wp:positionV>
                  <wp:extent cx="2003425" cy="1260475"/>
                  <wp:effectExtent l="19050" t="0" r="0" b="0"/>
                  <wp:wrapSquare wrapText="largest"/>
                  <wp:docPr id="1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003425" cy="1260475"/>
                          </a:xfrm>
                          <a:prstGeom prst="rect">
                            <a:avLst/>
                          </a:prstGeom>
                          <a:solidFill>
                            <a:srgbClr val="FFFFFF"/>
                          </a:solidFill>
                          <a:ln w="9525">
                            <a:noFill/>
                            <a:miter lim="800000"/>
                            <a:headEnd/>
                            <a:tailEnd/>
                          </a:ln>
                        </pic:spPr>
                      </pic:pic>
                    </a:graphicData>
                  </a:graphic>
                </wp:anchor>
              </w:drawing>
            </w:r>
            <w:r>
              <w:rPr>
                <w:rFonts w:ascii="Times New Roman" w:hAnsi="Times New Roman"/>
                <w:noProof/>
                <w:sz w:val="28"/>
                <w:szCs w:val="28"/>
              </w:rPr>
              <w:t xml:space="preserve">  </w:t>
            </w:r>
            <w:r w:rsidRPr="00831B9A">
              <w:rPr>
                <w:rFonts w:ascii="Times New Roman" w:hAnsi="Times New Roman"/>
                <w:sz w:val="28"/>
                <w:szCs w:val="28"/>
              </w:rPr>
              <w:t xml:space="preserve">Однако дольмены не были простыми гробницами, а служили местом поклонения и совершения особых религиозных обрядов, связанных с культом мертвых. Не случайно вход многих из них расположен с солнечной стороны - юг или восток. Даже в темных ущельях фасады дольменов обращены на хорошо освещенную солнцем гору или скалу. Особо известен курган </w:t>
            </w:r>
            <w:proofErr w:type="spellStart"/>
            <w:r w:rsidRPr="00831B9A">
              <w:rPr>
                <w:rFonts w:ascii="Times New Roman" w:hAnsi="Times New Roman"/>
                <w:sz w:val="28"/>
                <w:szCs w:val="28"/>
              </w:rPr>
              <w:t>Псынако</w:t>
            </w:r>
            <w:proofErr w:type="spellEnd"/>
            <w:r w:rsidRPr="00831B9A">
              <w:rPr>
                <w:rFonts w:ascii="Times New Roman" w:hAnsi="Times New Roman"/>
                <w:sz w:val="28"/>
                <w:szCs w:val="28"/>
              </w:rPr>
              <w:t xml:space="preserve"> недалеко от города Туапсе. Это было удивительное сооружение. Древние строители поставили дольмен внутри круглого каменного здания с куполом, потом всё это укрыли глиняной насыпью, а сверху насыпали каменный холм высотой 5 метров. При этом к входу в дольмен от края кургана вел длинный подземный ход (дромос), по которому можно было попасть в гробницу. Ещё недавно на вершине кургана была круглая площадка, от которой вниз отходили каменные ребра-лучи. Всё это позволило предположить, что </w:t>
            </w:r>
            <w:proofErr w:type="spellStart"/>
            <w:r w:rsidRPr="00831B9A">
              <w:rPr>
                <w:rFonts w:ascii="Times New Roman" w:hAnsi="Times New Roman"/>
                <w:sz w:val="28"/>
                <w:szCs w:val="28"/>
              </w:rPr>
              <w:t>Псынако</w:t>
            </w:r>
            <w:proofErr w:type="spellEnd"/>
            <w:r w:rsidRPr="00831B9A">
              <w:rPr>
                <w:rFonts w:ascii="Times New Roman" w:hAnsi="Times New Roman"/>
                <w:sz w:val="28"/>
                <w:szCs w:val="28"/>
              </w:rPr>
              <w:t xml:space="preserve"> не просто захоронение, а своеобразный храм, место поклонения великому предку. Более того, некоторые ученые считают, что с помощью специально расположенных камней жрецы могли наблюдать за звездны</w:t>
            </w:r>
            <w:r>
              <w:rPr>
                <w:rFonts w:ascii="Times New Roman" w:hAnsi="Times New Roman"/>
                <w:sz w:val="28"/>
                <w:szCs w:val="28"/>
              </w:rPr>
              <w:t xml:space="preserve">м небом и составлять календарь.                                    </w:t>
            </w:r>
            <w:r w:rsidRPr="00831B9A">
              <w:rPr>
                <w:rFonts w:ascii="Times New Roman" w:hAnsi="Times New Roman"/>
                <w:sz w:val="28"/>
                <w:szCs w:val="28"/>
              </w:rPr>
              <w:t xml:space="preserve">Дольмен в ауле </w:t>
            </w:r>
            <w:proofErr w:type="spellStart"/>
            <w:r w:rsidRPr="00831B9A">
              <w:rPr>
                <w:rFonts w:ascii="Times New Roman" w:hAnsi="Times New Roman"/>
                <w:sz w:val="28"/>
                <w:szCs w:val="28"/>
              </w:rPr>
              <w:t>Псеушко</w:t>
            </w:r>
            <w:proofErr w:type="spellEnd"/>
          </w:p>
          <w:p w:rsidR="008C688C" w:rsidRPr="00831B9A" w:rsidRDefault="008C688C" w:rsidP="008C688C">
            <w:pPr>
              <w:tabs>
                <w:tab w:val="left" w:pos="0"/>
              </w:tabs>
              <w:jc w:val="center"/>
              <w:rPr>
                <w:sz w:val="28"/>
                <w:szCs w:val="28"/>
              </w:rPr>
            </w:pPr>
            <w:r>
              <w:rPr>
                <w:b/>
                <w:noProof/>
                <w:sz w:val="28"/>
                <w:szCs w:val="28"/>
              </w:rPr>
              <w:drawing>
                <wp:anchor distT="0" distB="0" distL="0" distR="0" simplePos="0" relativeHeight="251729920" behindDoc="0" locked="0" layoutInCell="1" allowOverlap="1">
                  <wp:simplePos x="0" y="0"/>
                  <wp:positionH relativeFrom="column">
                    <wp:posOffset>4093845</wp:posOffset>
                  </wp:positionH>
                  <wp:positionV relativeFrom="paragraph">
                    <wp:posOffset>891540</wp:posOffset>
                  </wp:positionV>
                  <wp:extent cx="1921510" cy="1341755"/>
                  <wp:effectExtent l="19050" t="0" r="2540" b="0"/>
                  <wp:wrapSquare wrapText="largest"/>
                  <wp:docPr id="1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921510" cy="1341755"/>
                          </a:xfrm>
                          <a:prstGeom prst="rect">
                            <a:avLst/>
                          </a:prstGeom>
                          <a:solidFill>
                            <a:srgbClr val="FFFFFF"/>
                          </a:solidFill>
                          <a:ln w="9525">
                            <a:noFill/>
                            <a:miter lim="800000"/>
                            <a:headEnd/>
                            <a:tailEnd/>
                          </a:ln>
                        </pic:spPr>
                      </pic:pic>
                    </a:graphicData>
                  </a:graphic>
                </wp:anchor>
              </w:drawing>
            </w:r>
            <w:proofErr w:type="spellStart"/>
            <w:r w:rsidRPr="009B3815">
              <w:rPr>
                <w:b/>
                <w:sz w:val="28"/>
                <w:szCs w:val="28"/>
              </w:rPr>
              <w:t>Горгиппия</w:t>
            </w:r>
            <w:proofErr w:type="spellEnd"/>
            <w:r w:rsidRPr="00831B9A">
              <w:rPr>
                <w:sz w:val="28"/>
                <w:szCs w:val="28"/>
              </w:rPr>
              <w:t xml:space="preserve"> – античный город, располагавшийся на месте центральной части современной Анапы. </w:t>
            </w:r>
            <w:proofErr w:type="gramStart"/>
            <w:r w:rsidRPr="00831B9A">
              <w:rPr>
                <w:sz w:val="28"/>
                <w:szCs w:val="28"/>
              </w:rPr>
              <w:t>Город возник не позднее начала V в. до н.э. Первоначальное наименование города не известно.</w:t>
            </w:r>
            <w:proofErr w:type="gramEnd"/>
            <w:r w:rsidRPr="00831B9A">
              <w:rPr>
                <w:sz w:val="28"/>
                <w:szCs w:val="28"/>
              </w:rPr>
              <w:t xml:space="preserve"> Наименование </w:t>
            </w:r>
            <w:proofErr w:type="spellStart"/>
            <w:r w:rsidRPr="00831B9A">
              <w:rPr>
                <w:sz w:val="28"/>
                <w:szCs w:val="28"/>
              </w:rPr>
              <w:t>Горгиппия</w:t>
            </w:r>
            <w:proofErr w:type="spellEnd"/>
            <w:r w:rsidRPr="00831B9A">
              <w:rPr>
                <w:sz w:val="28"/>
                <w:szCs w:val="28"/>
              </w:rPr>
              <w:t xml:space="preserve"> город получил в честь члена царского рода</w:t>
            </w:r>
            <w:r>
              <w:rPr>
                <w:sz w:val="28"/>
                <w:szCs w:val="28"/>
              </w:rPr>
              <w:t xml:space="preserve"> </w:t>
            </w:r>
            <w:proofErr w:type="spellStart"/>
            <w:r>
              <w:rPr>
                <w:sz w:val="28"/>
                <w:szCs w:val="28"/>
              </w:rPr>
              <w:t>Спартокидов</w:t>
            </w:r>
            <w:proofErr w:type="spellEnd"/>
            <w:r>
              <w:rPr>
                <w:sz w:val="28"/>
                <w:szCs w:val="28"/>
              </w:rPr>
              <w:t xml:space="preserve"> </w:t>
            </w:r>
            <w:proofErr w:type="spellStart"/>
            <w:r>
              <w:rPr>
                <w:sz w:val="28"/>
                <w:szCs w:val="28"/>
              </w:rPr>
              <w:t>Горгиппа</w:t>
            </w:r>
            <w:proofErr w:type="spellEnd"/>
            <w:r>
              <w:rPr>
                <w:sz w:val="28"/>
                <w:szCs w:val="28"/>
              </w:rPr>
              <w:t xml:space="preserve"> во второй </w:t>
            </w:r>
            <w:r w:rsidRPr="00831B9A">
              <w:rPr>
                <w:sz w:val="28"/>
                <w:szCs w:val="28"/>
              </w:rPr>
              <w:t xml:space="preserve">половине V </w:t>
            </w:r>
            <w:proofErr w:type="gramStart"/>
            <w:r w:rsidRPr="00831B9A">
              <w:rPr>
                <w:sz w:val="28"/>
                <w:szCs w:val="28"/>
              </w:rPr>
              <w:t>в</w:t>
            </w:r>
            <w:proofErr w:type="gramEnd"/>
            <w:r w:rsidRPr="00831B9A">
              <w:rPr>
                <w:sz w:val="28"/>
                <w:szCs w:val="28"/>
              </w:rPr>
              <w:t xml:space="preserve"> </w:t>
            </w:r>
            <w:proofErr w:type="gramStart"/>
            <w:r w:rsidRPr="00831B9A">
              <w:rPr>
                <w:sz w:val="28"/>
                <w:szCs w:val="28"/>
              </w:rPr>
              <w:t>до</w:t>
            </w:r>
            <w:proofErr w:type="gramEnd"/>
            <w:r w:rsidRPr="00831B9A">
              <w:rPr>
                <w:sz w:val="28"/>
                <w:szCs w:val="28"/>
              </w:rPr>
              <w:t xml:space="preserve"> н.э. Раскопки </w:t>
            </w:r>
            <w:proofErr w:type="spellStart"/>
            <w:r w:rsidRPr="00831B9A">
              <w:rPr>
                <w:sz w:val="28"/>
                <w:szCs w:val="28"/>
              </w:rPr>
              <w:t>Горгиппии</w:t>
            </w:r>
            <w:proofErr w:type="spellEnd"/>
            <w:r w:rsidRPr="00831B9A">
              <w:rPr>
                <w:sz w:val="28"/>
                <w:szCs w:val="28"/>
              </w:rPr>
              <w:t xml:space="preserve"> начались еще в середине XIX века, трудами </w:t>
            </w:r>
            <w:proofErr w:type="spellStart"/>
            <w:r w:rsidRPr="00831B9A">
              <w:rPr>
                <w:sz w:val="28"/>
                <w:szCs w:val="28"/>
              </w:rPr>
              <w:t>В.Г.Тизенгаузена</w:t>
            </w:r>
            <w:proofErr w:type="spellEnd"/>
            <w:r w:rsidRPr="00831B9A">
              <w:rPr>
                <w:sz w:val="28"/>
                <w:szCs w:val="28"/>
              </w:rPr>
              <w:t xml:space="preserve">, Н.И.Веселовского и др. В 1949 году экспедицией </w:t>
            </w:r>
            <w:proofErr w:type="spellStart"/>
            <w:r w:rsidRPr="00831B9A">
              <w:rPr>
                <w:sz w:val="28"/>
                <w:szCs w:val="28"/>
              </w:rPr>
              <w:t>В.Д.Блавадского</w:t>
            </w:r>
            <w:proofErr w:type="spellEnd"/>
            <w:r w:rsidRPr="00831B9A">
              <w:rPr>
                <w:sz w:val="28"/>
                <w:szCs w:val="28"/>
              </w:rPr>
              <w:t xml:space="preserve"> были определены границы древнего города. Систематическое исследование города началось с 1960 года И.Т.Кругликовой и с 1973 года продолжено Е.М.Алексеевой. К настоящему времени исследованы значительные участки города и его могильников (самым знаменитым стал открытый в 1975 году склеп Геракла, в котором каменные стены были расп</w:t>
            </w:r>
            <w:r>
              <w:rPr>
                <w:sz w:val="28"/>
                <w:szCs w:val="28"/>
              </w:rPr>
              <w:t xml:space="preserve">исаны фресками с 12-ю подвигам </w:t>
            </w:r>
            <w:r w:rsidRPr="00831B9A">
              <w:rPr>
                <w:sz w:val="28"/>
                <w:szCs w:val="28"/>
              </w:rPr>
              <w:t xml:space="preserve">Геракла).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lastRenderedPageBreak/>
              <w:t xml:space="preserve">В период наивысшего расцвета площадь города занимала примерно 35-38 гектаров. Часть «нового города» поглотила ранние могильники (V </w:t>
            </w:r>
            <w:proofErr w:type="gramStart"/>
            <w:r w:rsidRPr="00831B9A">
              <w:rPr>
                <w:rFonts w:ascii="Times New Roman" w:hAnsi="Times New Roman"/>
                <w:sz w:val="28"/>
                <w:szCs w:val="28"/>
              </w:rPr>
              <w:t>в</w:t>
            </w:r>
            <w:proofErr w:type="gramEnd"/>
            <w:r w:rsidRPr="00831B9A">
              <w:rPr>
                <w:rFonts w:ascii="Times New Roman" w:hAnsi="Times New Roman"/>
                <w:sz w:val="28"/>
                <w:szCs w:val="28"/>
              </w:rPr>
              <w:t xml:space="preserve">. до н.э.) и </w:t>
            </w:r>
            <w:r>
              <w:rPr>
                <w:rFonts w:ascii="Times New Roman" w:hAnsi="Times New Roman"/>
                <w:noProof/>
                <w:sz w:val="28"/>
                <w:szCs w:val="28"/>
              </w:rPr>
              <w:drawing>
                <wp:anchor distT="0" distB="0" distL="0" distR="0" simplePos="0" relativeHeight="251730944" behindDoc="0" locked="0" layoutInCell="1" allowOverlap="1">
                  <wp:simplePos x="0" y="0"/>
                  <wp:positionH relativeFrom="column">
                    <wp:posOffset>4439920</wp:posOffset>
                  </wp:positionH>
                  <wp:positionV relativeFrom="paragraph">
                    <wp:posOffset>68580</wp:posOffset>
                  </wp:positionV>
                  <wp:extent cx="1378585" cy="1634490"/>
                  <wp:effectExtent l="19050" t="0" r="0" b="0"/>
                  <wp:wrapSquare wrapText="largest"/>
                  <wp:docPr id="1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378585" cy="1634490"/>
                          </a:xfrm>
                          <a:prstGeom prst="rect">
                            <a:avLst/>
                          </a:prstGeom>
                          <a:solidFill>
                            <a:srgbClr val="FFFFFF"/>
                          </a:solidFill>
                          <a:ln w="9525">
                            <a:noFill/>
                            <a:miter lim="800000"/>
                            <a:headEnd/>
                            <a:tailEnd/>
                          </a:ln>
                        </pic:spPr>
                      </pic:pic>
                    </a:graphicData>
                  </a:graphic>
                </wp:anchor>
              </w:drawing>
            </w:r>
            <w:r w:rsidRPr="00831B9A">
              <w:rPr>
                <w:rFonts w:ascii="Times New Roman" w:hAnsi="Times New Roman"/>
                <w:sz w:val="28"/>
                <w:szCs w:val="28"/>
              </w:rPr>
              <w:t xml:space="preserve">перекрыла их. </w:t>
            </w:r>
            <w:proofErr w:type="gramStart"/>
            <w:r w:rsidRPr="00831B9A">
              <w:rPr>
                <w:rFonts w:ascii="Times New Roman" w:hAnsi="Times New Roman"/>
                <w:sz w:val="28"/>
                <w:szCs w:val="28"/>
              </w:rPr>
              <w:t>В IV в. до н.э. формируется планировка города.</w:t>
            </w:r>
            <w:proofErr w:type="gramEnd"/>
            <w:r w:rsidRPr="00831B9A">
              <w:rPr>
                <w:rFonts w:ascii="Times New Roman" w:hAnsi="Times New Roman"/>
                <w:sz w:val="28"/>
                <w:szCs w:val="28"/>
              </w:rPr>
              <w:t xml:space="preserve"> Возведенные в этот период каменные постройки многократно перестраивались, с вторичным использованием строительного материала (камни, блоки, плиты). В эллинистический период в городе формируется система водоснабжения и водостоков. Агора – центр города расположен в районе современной гостиницы «Анапа». При раскопках там были найдены остатки зданий общественного назначения (барабаны колонн, фрагменты скульптур, блоки дорического ордера, Сима в виде львиной головы). По сопровождающему археологическому материалу комплекс датируется IV-III вв. </w:t>
            </w:r>
            <w:proofErr w:type="gramStart"/>
            <w:r w:rsidRPr="00831B9A">
              <w:rPr>
                <w:rFonts w:ascii="Times New Roman" w:hAnsi="Times New Roman"/>
                <w:sz w:val="28"/>
                <w:szCs w:val="28"/>
              </w:rPr>
              <w:t>до</w:t>
            </w:r>
            <w:proofErr w:type="gramEnd"/>
            <w:r w:rsidRPr="00831B9A">
              <w:rPr>
                <w:rFonts w:ascii="Times New Roman" w:hAnsi="Times New Roman"/>
                <w:sz w:val="28"/>
                <w:szCs w:val="28"/>
              </w:rPr>
              <w:t xml:space="preserve"> н.э.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Найдены остатки главной улицы в общем направлении восток-запад (вдоль моря) от восточных ворот города к его центру. Ширина ее достигала 8 метров, поверхность-покрытие из мелких камней, обломков плит, крупных амфорных черепков – на подушке из желтой глины поверх скальной породы. Найденные монеты IV-III вв. </w:t>
            </w:r>
            <w:proofErr w:type="gramStart"/>
            <w:r w:rsidRPr="00831B9A">
              <w:rPr>
                <w:rFonts w:ascii="Times New Roman" w:hAnsi="Times New Roman"/>
                <w:sz w:val="28"/>
                <w:szCs w:val="28"/>
              </w:rPr>
              <w:t>до</w:t>
            </w:r>
            <w:proofErr w:type="gramEnd"/>
            <w:r w:rsidRPr="00831B9A">
              <w:rPr>
                <w:rFonts w:ascii="Times New Roman" w:hAnsi="Times New Roman"/>
                <w:sz w:val="28"/>
                <w:szCs w:val="28"/>
              </w:rPr>
              <w:t xml:space="preserve"> н.э. помогают </w:t>
            </w:r>
            <w:proofErr w:type="gramStart"/>
            <w:r w:rsidRPr="00831B9A">
              <w:rPr>
                <w:rFonts w:ascii="Times New Roman" w:hAnsi="Times New Roman"/>
                <w:sz w:val="28"/>
                <w:szCs w:val="28"/>
              </w:rPr>
              <w:t>установить</w:t>
            </w:r>
            <w:proofErr w:type="gramEnd"/>
            <w:r w:rsidRPr="00831B9A">
              <w:rPr>
                <w:rFonts w:ascii="Times New Roman" w:hAnsi="Times New Roman"/>
                <w:sz w:val="28"/>
                <w:szCs w:val="28"/>
              </w:rPr>
              <w:t xml:space="preserve"> время строительства и функционирования этой магистрали. Параллельно ей вдоль моря шла еще одна улица шириной 4-4,5 метров, проложенная позднее. Обе эти улицы под прямыми углами пересекались поперечными улицами, идущими от моря шириной до 5 метров. </w:t>
            </w:r>
          </w:p>
          <w:p w:rsidR="008C688C" w:rsidRPr="00831B9A" w:rsidRDefault="008C688C" w:rsidP="008C688C">
            <w:pPr>
              <w:rPr>
                <w:sz w:val="28"/>
                <w:szCs w:val="28"/>
              </w:rPr>
            </w:pPr>
            <w:r>
              <w:rPr>
                <w:rFonts w:eastAsia="DejaVu Sans"/>
                <w:noProof/>
                <w:kern w:val="1"/>
                <w:sz w:val="28"/>
                <w:szCs w:val="28"/>
              </w:rPr>
              <w:drawing>
                <wp:anchor distT="0" distB="0" distL="0" distR="0" simplePos="0" relativeHeight="251748352" behindDoc="0" locked="0" layoutInCell="1" allowOverlap="1">
                  <wp:simplePos x="0" y="0"/>
                  <wp:positionH relativeFrom="column">
                    <wp:posOffset>4689475</wp:posOffset>
                  </wp:positionH>
                  <wp:positionV relativeFrom="paragraph">
                    <wp:posOffset>2314575</wp:posOffset>
                  </wp:positionV>
                  <wp:extent cx="1315720" cy="1579245"/>
                  <wp:effectExtent l="19050" t="0" r="0" b="0"/>
                  <wp:wrapSquare wrapText="largest"/>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315720" cy="1579245"/>
                          </a:xfrm>
                          <a:prstGeom prst="rect">
                            <a:avLst/>
                          </a:prstGeom>
                          <a:solidFill>
                            <a:srgbClr val="FFFFFF"/>
                          </a:solidFill>
                          <a:ln w="9525">
                            <a:noFill/>
                            <a:miter lim="800000"/>
                            <a:headEnd/>
                            <a:tailEnd/>
                          </a:ln>
                        </pic:spPr>
                      </pic:pic>
                    </a:graphicData>
                  </a:graphic>
                </wp:anchor>
              </w:drawing>
            </w:r>
            <w:r>
              <w:rPr>
                <w:rFonts w:eastAsia="DejaVu Sans"/>
                <w:kern w:val="1"/>
                <w:sz w:val="28"/>
                <w:szCs w:val="28"/>
              </w:rPr>
              <w:t xml:space="preserve">   </w:t>
            </w:r>
            <w:r w:rsidRPr="00831B9A">
              <w:rPr>
                <w:sz w:val="28"/>
                <w:szCs w:val="28"/>
              </w:rPr>
              <w:t xml:space="preserve">Дома горожан, возведенные на каменных фундаментах, имели 1-2 этажа, с подвалами и иногда с внутренними двориками. Дома имели 2-4 </w:t>
            </w:r>
            <w:proofErr w:type="gramStart"/>
            <w:r w:rsidRPr="00831B9A">
              <w:rPr>
                <w:sz w:val="28"/>
                <w:szCs w:val="28"/>
              </w:rPr>
              <w:t>смежных</w:t>
            </w:r>
            <w:proofErr w:type="gramEnd"/>
            <w:r w:rsidRPr="00831B9A">
              <w:rPr>
                <w:sz w:val="28"/>
                <w:szCs w:val="28"/>
              </w:rPr>
              <w:t xml:space="preserve"> комнаты разной величины. Самая маленькая обычно была крайней и использовалась для хозяйственных нужд. Глубина подвалов достигала 1,5 метров. Некоторые из них были жилыми. Часть подвальных помещений вырубалась в скальном грунте, стены выкладывались из плохо обработанных камней на глиняном растворе. Полы были глинобитными. Неровности засыпались строительным мусором, насыщенным обломками бытовых предметов. В одном из домов сохранился участок пола, выложенный галькой на известковом растворе. Стены домов возводились из камня или сырцовых блоков – кирпичей, размером 45-50х30-45х6-10 см. Деревянные стропила крепились в специальных пазах. Дома перекрывались черепицей местного изготовления (на некоторых были обнаружены клейма «Гор» и «царская»). Остатки гончарных мастерских найдены в северо-восточной части города.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В I </w:t>
            </w:r>
            <w:proofErr w:type="gramStart"/>
            <w:r w:rsidRPr="00831B9A">
              <w:rPr>
                <w:rFonts w:ascii="Times New Roman" w:hAnsi="Times New Roman"/>
                <w:sz w:val="28"/>
                <w:szCs w:val="28"/>
              </w:rPr>
              <w:t>в</w:t>
            </w:r>
            <w:proofErr w:type="gramEnd"/>
            <w:r w:rsidRPr="00831B9A">
              <w:rPr>
                <w:rFonts w:ascii="Times New Roman" w:hAnsi="Times New Roman"/>
                <w:sz w:val="28"/>
                <w:szCs w:val="28"/>
              </w:rPr>
              <w:t xml:space="preserve">. до н.э.- V в. н.э. магистральная улица была вымощена заново небольшими камнями, уложенными поверх старой </w:t>
            </w:r>
            <w:proofErr w:type="spellStart"/>
            <w:r w:rsidRPr="00831B9A">
              <w:rPr>
                <w:rFonts w:ascii="Times New Roman" w:hAnsi="Times New Roman"/>
                <w:sz w:val="28"/>
                <w:szCs w:val="28"/>
              </w:rPr>
              <w:t>вымостки</w:t>
            </w:r>
            <w:proofErr w:type="spellEnd"/>
            <w:r w:rsidRPr="00831B9A">
              <w:rPr>
                <w:rFonts w:ascii="Times New Roman" w:hAnsi="Times New Roman"/>
                <w:sz w:val="28"/>
                <w:szCs w:val="28"/>
              </w:rPr>
              <w:t xml:space="preserve">. В этот период в центре возводится крупное здание общественного назначения. Его фундамент имел толщину до 2,4 м. В восточной части города функционировала гончарная мастерская. Неподалеку от нее открыты давильные площадки и винодельни. </w:t>
            </w:r>
          </w:p>
          <w:p w:rsidR="008C688C" w:rsidRPr="00831B9A" w:rsidRDefault="008C688C" w:rsidP="008C688C">
            <w:pPr>
              <w:rPr>
                <w:sz w:val="28"/>
                <w:szCs w:val="28"/>
              </w:rPr>
            </w:pPr>
            <w:r>
              <w:rPr>
                <w:sz w:val="28"/>
                <w:szCs w:val="28"/>
              </w:rPr>
              <w:lastRenderedPageBreak/>
              <w:t xml:space="preserve">     </w:t>
            </w:r>
            <w:r w:rsidRPr="00831B9A">
              <w:rPr>
                <w:sz w:val="28"/>
                <w:szCs w:val="28"/>
              </w:rPr>
              <w:t xml:space="preserve">Согласно эпиграфическим источникам при </w:t>
            </w:r>
            <w:proofErr w:type="spellStart"/>
            <w:r w:rsidRPr="00831B9A">
              <w:rPr>
                <w:sz w:val="28"/>
                <w:szCs w:val="28"/>
              </w:rPr>
              <w:t>Савромате</w:t>
            </w:r>
            <w:proofErr w:type="spellEnd"/>
            <w:r w:rsidRPr="00831B9A">
              <w:rPr>
                <w:sz w:val="28"/>
                <w:szCs w:val="28"/>
              </w:rPr>
              <w:t xml:space="preserve"> I на рубеже I-II вв. восстанавливаются городские укрепления, город переживает новый строительный бум. В 110 году наместник </w:t>
            </w:r>
            <w:proofErr w:type="spellStart"/>
            <w:r w:rsidRPr="00831B9A">
              <w:rPr>
                <w:sz w:val="28"/>
                <w:szCs w:val="28"/>
              </w:rPr>
              <w:t>Горгиппии</w:t>
            </w:r>
            <w:proofErr w:type="spellEnd"/>
            <w:r w:rsidRPr="00831B9A">
              <w:rPr>
                <w:sz w:val="28"/>
                <w:szCs w:val="28"/>
              </w:rPr>
              <w:t xml:space="preserve"> возвел храм, посвященный богине Афродите </w:t>
            </w:r>
            <w:proofErr w:type="spellStart"/>
            <w:r w:rsidRPr="00831B9A">
              <w:rPr>
                <w:sz w:val="28"/>
                <w:szCs w:val="28"/>
              </w:rPr>
              <w:t>Навархиде</w:t>
            </w:r>
            <w:proofErr w:type="spellEnd"/>
            <w:r w:rsidRPr="00831B9A">
              <w:rPr>
                <w:sz w:val="28"/>
                <w:szCs w:val="28"/>
              </w:rPr>
              <w:t xml:space="preserve">. В городе сооружаются памятники </w:t>
            </w:r>
            <w:proofErr w:type="spellStart"/>
            <w:r w:rsidRPr="00831B9A">
              <w:rPr>
                <w:sz w:val="28"/>
                <w:szCs w:val="28"/>
              </w:rPr>
              <w:t>боспорским</w:t>
            </w:r>
            <w:proofErr w:type="spellEnd"/>
            <w:r w:rsidRPr="00831B9A">
              <w:rPr>
                <w:sz w:val="28"/>
                <w:szCs w:val="28"/>
              </w:rPr>
              <w:t xml:space="preserve"> царям и их наместникам. При строительстве гостиницы были найдены обломки двух больших мраморных статуй и целая статуя наместника </w:t>
            </w:r>
            <w:proofErr w:type="spellStart"/>
            <w:r w:rsidRPr="00831B9A">
              <w:rPr>
                <w:sz w:val="28"/>
                <w:szCs w:val="28"/>
              </w:rPr>
              <w:t>Неокла</w:t>
            </w:r>
            <w:proofErr w:type="spellEnd"/>
            <w:r w:rsidRPr="00831B9A">
              <w:rPr>
                <w:sz w:val="28"/>
                <w:szCs w:val="28"/>
              </w:rPr>
              <w:t xml:space="preserve">.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Во второй половине II – начале III вв. возводятся новые монументальные строения в центре города, заново вымощен ряд поперечных улиц, а главную магистраль выложили большими (до метра длиной) каменными плитами. Создана система водостоков и водосборных колодцев. В это время союз судовладельцев города воздвиг статую и восстановил храм богу Посейдону. Для строительства были использованы плоские хорошо обожженные кирпичи. Одно из полуподвальных помещений этого периода, </w:t>
            </w:r>
            <w:proofErr w:type="gramStart"/>
            <w:r w:rsidRPr="00831B9A">
              <w:rPr>
                <w:rFonts w:ascii="Times New Roman" w:hAnsi="Times New Roman"/>
                <w:sz w:val="28"/>
                <w:szCs w:val="28"/>
              </w:rPr>
              <w:t>по-видимому</w:t>
            </w:r>
            <w:proofErr w:type="gramEnd"/>
            <w:r w:rsidRPr="00831B9A">
              <w:rPr>
                <w:rFonts w:ascii="Times New Roman" w:hAnsi="Times New Roman"/>
                <w:sz w:val="28"/>
                <w:szCs w:val="28"/>
              </w:rPr>
              <w:t xml:space="preserve"> жилого назначения, имело каменные, обмазанные глиной и оштукатуренные стены с росписью цветными полосами по белому фону с имитацией пестрого мрамора. Открыты подвалы хозяйственного назначения с зерновыми ямами, пифосами и амфорами – до 15-20 в одном помещении.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Судя по размаху строительных работ и площади, </w:t>
            </w:r>
            <w:proofErr w:type="spellStart"/>
            <w:r w:rsidRPr="00831B9A">
              <w:rPr>
                <w:rFonts w:ascii="Times New Roman" w:hAnsi="Times New Roman"/>
                <w:sz w:val="28"/>
                <w:szCs w:val="28"/>
              </w:rPr>
              <w:t>Горгиппия</w:t>
            </w:r>
            <w:proofErr w:type="spellEnd"/>
            <w:r w:rsidRPr="00831B9A">
              <w:rPr>
                <w:rFonts w:ascii="Times New Roman" w:hAnsi="Times New Roman"/>
                <w:sz w:val="28"/>
                <w:szCs w:val="28"/>
              </w:rPr>
              <w:t xml:space="preserve"> по величине была вторым после </w:t>
            </w:r>
            <w:proofErr w:type="spellStart"/>
            <w:r w:rsidRPr="00831B9A">
              <w:rPr>
                <w:rFonts w:ascii="Times New Roman" w:hAnsi="Times New Roman"/>
                <w:sz w:val="28"/>
                <w:szCs w:val="28"/>
              </w:rPr>
              <w:t>Фанагории</w:t>
            </w:r>
            <w:proofErr w:type="spellEnd"/>
            <w:r w:rsidRPr="00831B9A">
              <w:rPr>
                <w:rFonts w:ascii="Times New Roman" w:hAnsi="Times New Roman"/>
                <w:sz w:val="28"/>
                <w:szCs w:val="28"/>
              </w:rPr>
              <w:t xml:space="preserve"> городом азиатской части </w:t>
            </w:r>
            <w:proofErr w:type="spellStart"/>
            <w:r w:rsidRPr="00831B9A">
              <w:rPr>
                <w:rFonts w:ascii="Times New Roman" w:hAnsi="Times New Roman"/>
                <w:sz w:val="28"/>
                <w:szCs w:val="28"/>
              </w:rPr>
              <w:t>Боспорского</w:t>
            </w:r>
            <w:proofErr w:type="spellEnd"/>
            <w:r w:rsidRPr="00831B9A">
              <w:rPr>
                <w:rFonts w:ascii="Times New Roman" w:hAnsi="Times New Roman"/>
                <w:sz w:val="28"/>
                <w:szCs w:val="28"/>
              </w:rPr>
              <w:t xml:space="preserve"> царства. О его культурном расцвете свидетельствует находка мраморной стелы с упоминанием 226 человек, одержавших победы в спортивных состязаниях на празднествах в честь бога Гермеса.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Город погиб в 30-е годы III в. – слои этого времени представляют собой пожарища. Многие строения были разрушены. В IV веке жизнь в городе возобновляется, но на гораздо меньшей площади. Большая часть строений так и осталась лежать в руинах. В средние века и в Турецкое время многие античные постройки были разобраны на строительный материал. </w:t>
            </w:r>
          </w:p>
          <w:p w:rsidR="008C688C" w:rsidRPr="00831B9A" w:rsidRDefault="008C688C" w:rsidP="008C688C">
            <w:pPr>
              <w:pStyle w:val="a3"/>
              <w:jc w:val="center"/>
              <w:rPr>
                <w:rFonts w:ascii="Times New Roman" w:hAnsi="Times New Roman"/>
                <w:sz w:val="28"/>
                <w:szCs w:val="28"/>
              </w:rPr>
            </w:pPr>
            <w:r w:rsidRPr="009B3815">
              <w:rPr>
                <w:rFonts w:ascii="Times New Roman" w:hAnsi="Times New Roman"/>
                <w:b/>
                <w:noProof/>
                <w:sz w:val="28"/>
                <w:szCs w:val="28"/>
              </w:rPr>
              <w:drawing>
                <wp:anchor distT="0" distB="0" distL="0" distR="0" simplePos="0" relativeHeight="251749376" behindDoc="0" locked="0" layoutInCell="1" allowOverlap="1">
                  <wp:simplePos x="0" y="0"/>
                  <wp:positionH relativeFrom="column">
                    <wp:posOffset>4556125</wp:posOffset>
                  </wp:positionH>
                  <wp:positionV relativeFrom="paragraph">
                    <wp:posOffset>-5112385</wp:posOffset>
                  </wp:positionV>
                  <wp:extent cx="1338580" cy="1717675"/>
                  <wp:effectExtent l="19050" t="0" r="0" b="0"/>
                  <wp:wrapSquare wrapText="largest"/>
                  <wp:docPr id="1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338580" cy="1717675"/>
                          </a:xfrm>
                          <a:prstGeom prst="rect">
                            <a:avLst/>
                          </a:prstGeom>
                          <a:solidFill>
                            <a:srgbClr val="FFFFFF"/>
                          </a:solidFill>
                          <a:ln w="9525">
                            <a:noFill/>
                            <a:miter lim="800000"/>
                            <a:headEnd/>
                            <a:tailEnd/>
                          </a:ln>
                        </pic:spPr>
                      </pic:pic>
                    </a:graphicData>
                  </a:graphic>
                </wp:anchor>
              </w:drawing>
            </w:r>
            <w:r w:rsidRPr="009B3815">
              <w:rPr>
                <w:rFonts w:ascii="Times New Roman" w:hAnsi="Times New Roman"/>
                <w:b/>
                <w:sz w:val="28"/>
                <w:szCs w:val="28"/>
              </w:rPr>
              <w:t>Городище "Казанское 1"</w:t>
            </w:r>
            <w:r w:rsidRPr="00831B9A">
              <w:rPr>
                <w:rFonts w:ascii="Times New Roman" w:hAnsi="Times New Roman"/>
                <w:sz w:val="28"/>
                <w:szCs w:val="28"/>
              </w:rPr>
              <w:t xml:space="preserve"> впервые было зафиксировано на карте </w:t>
            </w:r>
            <w:proofErr w:type="spellStart"/>
            <w:r w:rsidRPr="00831B9A">
              <w:rPr>
                <w:rFonts w:ascii="Times New Roman" w:hAnsi="Times New Roman"/>
                <w:sz w:val="28"/>
                <w:szCs w:val="28"/>
              </w:rPr>
              <w:t>Е.Д.Фелицына</w:t>
            </w:r>
            <w:proofErr w:type="spellEnd"/>
            <w:r w:rsidRPr="00831B9A">
              <w:rPr>
                <w:rFonts w:ascii="Times New Roman" w:hAnsi="Times New Roman"/>
                <w:sz w:val="28"/>
                <w:szCs w:val="28"/>
              </w:rPr>
              <w:t xml:space="preserve"> 1882 года между станицами Тифлисской и Казанской. Оно входит в систему городищ в среднем течении реки Кубань и является одним </w:t>
            </w:r>
            <w:proofErr w:type="gramStart"/>
            <w:r w:rsidRPr="00831B9A">
              <w:rPr>
                <w:rFonts w:ascii="Times New Roman" w:hAnsi="Times New Roman"/>
                <w:sz w:val="28"/>
                <w:szCs w:val="28"/>
              </w:rPr>
              <w:t>из</w:t>
            </w:r>
            <w:proofErr w:type="gramEnd"/>
            <w:r w:rsidRPr="00831B9A">
              <w:rPr>
                <w:rFonts w:ascii="Times New Roman" w:hAnsi="Times New Roman"/>
                <w:sz w:val="28"/>
                <w:szCs w:val="28"/>
              </w:rPr>
              <w:t xml:space="preserve"> наиболее крупных по площади. Городище имеет три цитадели и вытянуто вдоль берега реки на 700 м при ширине до 350 м.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Городище обследовалось и описывалось в 1945 году Н.В.Анфимовым, а в 1960 году Постановлением Совета Министров РСФСР за №1327 было включено в список - памятников федеральной категории охраны.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Работы 2004 года вдоль берега реки позволили на время если и не приостановить обрушение берега, то хотя бы спасти редкий по насыщенности слой памятника.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Собрана большая коллекция керамических форм, которая, с учетом достаточно узкой датировки памятника в пределах 120-150 лет, является эталонной для датировки синхронных могильников всего </w:t>
            </w:r>
            <w:proofErr w:type="spellStart"/>
            <w:r w:rsidRPr="00831B9A">
              <w:rPr>
                <w:rFonts w:ascii="Times New Roman" w:hAnsi="Times New Roman"/>
                <w:sz w:val="28"/>
                <w:szCs w:val="28"/>
              </w:rPr>
              <w:t>Прикубанья</w:t>
            </w:r>
            <w:proofErr w:type="spellEnd"/>
            <w:r w:rsidRPr="00831B9A">
              <w:rPr>
                <w:rFonts w:ascii="Times New Roman" w:hAnsi="Times New Roman"/>
                <w:sz w:val="28"/>
                <w:szCs w:val="28"/>
              </w:rPr>
              <w:t xml:space="preserve">. </w:t>
            </w:r>
          </w:p>
          <w:p w:rsidR="008C688C" w:rsidRPr="00831B9A" w:rsidRDefault="008C688C" w:rsidP="008C688C">
            <w:pPr>
              <w:pStyle w:val="a5"/>
              <w:jc w:val="center"/>
              <w:rPr>
                <w:rFonts w:ascii="Times New Roman" w:hAnsi="Times New Roman"/>
                <w:sz w:val="28"/>
                <w:szCs w:val="28"/>
              </w:rPr>
            </w:pPr>
            <w:r>
              <w:rPr>
                <w:rFonts w:ascii="Times New Roman" w:hAnsi="Times New Roman"/>
                <w:sz w:val="28"/>
                <w:szCs w:val="28"/>
              </w:rPr>
              <w:lastRenderedPageBreak/>
              <w:t xml:space="preserve">      </w:t>
            </w:r>
            <w:r w:rsidRPr="00744A48">
              <w:rPr>
                <w:rFonts w:ascii="Times New Roman" w:hAnsi="Times New Roman"/>
                <w:b/>
                <w:sz w:val="28"/>
                <w:szCs w:val="28"/>
              </w:rPr>
              <w:t xml:space="preserve">Археологический комплекс «Городище </w:t>
            </w:r>
            <w:proofErr w:type="spellStart"/>
            <w:r w:rsidRPr="00744A48">
              <w:rPr>
                <w:rFonts w:ascii="Times New Roman" w:hAnsi="Times New Roman"/>
                <w:b/>
                <w:sz w:val="28"/>
                <w:szCs w:val="28"/>
              </w:rPr>
              <w:t>Куньша</w:t>
            </w:r>
            <w:proofErr w:type="spellEnd"/>
            <w:r w:rsidRPr="00744A48">
              <w:rPr>
                <w:rFonts w:ascii="Times New Roman" w:hAnsi="Times New Roman"/>
                <w:b/>
                <w:sz w:val="28"/>
                <w:szCs w:val="28"/>
              </w:rPr>
              <w:t>»</w:t>
            </w:r>
            <w:r w:rsidRPr="00831B9A">
              <w:rPr>
                <w:rFonts w:ascii="Times New Roman" w:hAnsi="Times New Roman"/>
                <w:sz w:val="28"/>
                <w:szCs w:val="28"/>
              </w:rPr>
              <w:t xml:space="preserve"> расположено в селе </w:t>
            </w:r>
            <w:r>
              <w:rPr>
                <w:rFonts w:ascii="Times New Roman" w:hAnsi="Times New Roman"/>
                <w:noProof/>
                <w:sz w:val="28"/>
                <w:szCs w:val="28"/>
              </w:rPr>
              <w:drawing>
                <wp:anchor distT="0" distB="0" distL="0" distR="0" simplePos="0" relativeHeight="251731968" behindDoc="1" locked="0" layoutInCell="1" allowOverlap="1">
                  <wp:simplePos x="0" y="0"/>
                  <wp:positionH relativeFrom="column">
                    <wp:posOffset>4125595</wp:posOffset>
                  </wp:positionH>
                  <wp:positionV relativeFrom="paragraph">
                    <wp:posOffset>198755</wp:posOffset>
                  </wp:positionV>
                  <wp:extent cx="1769110" cy="1266825"/>
                  <wp:effectExtent l="19050" t="19050" r="21590" b="28575"/>
                  <wp:wrapTight wrapText="largest">
                    <wp:wrapPolygon edited="0">
                      <wp:start x="-233" y="-325"/>
                      <wp:lineTo x="-233" y="22087"/>
                      <wp:lineTo x="21864" y="22087"/>
                      <wp:lineTo x="21864" y="-325"/>
                      <wp:lineTo x="-233" y="-325"/>
                    </wp:wrapPolygon>
                  </wp:wrapTight>
                  <wp:docPr id="1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769110" cy="1266825"/>
                          </a:xfrm>
                          <a:prstGeom prst="rect">
                            <a:avLst/>
                          </a:prstGeom>
                          <a:solidFill>
                            <a:srgbClr val="FFFFFF"/>
                          </a:solidFill>
                          <a:ln w="9525">
                            <a:solidFill>
                              <a:schemeClr val="tx2">
                                <a:lumMod val="60000"/>
                                <a:lumOff val="40000"/>
                              </a:schemeClr>
                            </a:solidFill>
                            <a:miter lim="800000"/>
                            <a:headEnd/>
                            <a:tailEnd/>
                          </a:ln>
                        </pic:spPr>
                      </pic:pic>
                    </a:graphicData>
                  </a:graphic>
                </wp:anchor>
              </w:drawing>
            </w:r>
            <w:r w:rsidRPr="00831B9A">
              <w:rPr>
                <w:rFonts w:ascii="Times New Roman" w:hAnsi="Times New Roman"/>
                <w:sz w:val="28"/>
                <w:szCs w:val="28"/>
              </w:rPr>
              <w:t>Горное (</w:t>
            </w:r>
            <w:proofErr w:type="spellStart"/>
            <w:r w:rsidRPr="00831B9A">
              <w:rPr>
                <w:rFonts w:ascii="Times New Roman" w:hAnsi="Times New Roman"/>
                <w:sz w:val="28"/>
                <w:szCs w:val="28"/>
              </w:rPr>
              <w:t>Лабинский</w:t>
            </w:r>
            <w:proofErr w:type="spellEnd"/>
            <w:r w:rsidRPr="00831B9A">
              <w:rPr>
                <w:rFonts w:ascii="Times New Roman" w:hAnsi="Times New Roman"/>
                <w:sz w:val="28"/>
                <w:szCs w:val="28"/>
              </w:rPr>
              <w:t xml:space="preserve"> район). Памятник средневековья относится к </w:t>
            </w:r>
            <w:proofErr w:type="gramStart"/>
            <w:r w:rsidRPr="00831B9A">
              <w:rPr>
                <w:rFonts w:ascii="Times New Roman" w:hAnsi="Times New Roman"/>
                <w:sz w:val="28"/>
                <w:szCs w:val="28"/>
              </w:rPr>
              <w:t>Х</w:t>
            </w:r>
            <w:proofErr w:type="gramEnd"/>
            <w:r w:rsidRPr="00831B9A">
              <w:rPr>
                <w:rFonts w:ascii="Times New Roman" w:hAnsi="Times New Roman"/>
                <w:sz w:val="28"/>
                <w:szCs w:val="28"/>
              </w:rPr>
              <w:t xml:space="preserve">-ХIII вв. и является крупнейшим городом этого времени на Северном Кавказе. Памятник был открыт в 1989 году В.Н.Каминским. В 80-е годы была исследована небольшая площадь древнего кладбища, которой грозило полное уничтожение. На территории городища располагалось несколько десятков усадеб, </w:t>
            </w:r>
            <w:proofErr w:type="gramStart"/>
            <w:r w:rsidRPr="00831B9A">
              <w:rPr>
                <w:rFonts w:ascii="Times New Roman" w:hAnsi="Times New Roman"/>
                <w:sz w:val="28"/>
                <w:szCs w:val="28"/>
              </w:rPr>
              <w:t>более сорока фундаментов</w:t>
            </w:r>
            <w:proofErr w:type="gramEnd"/>
            <w:r w:rsidRPr="00831B9A">
              <w:rPr>
                <w:rFonts w:ascii="Times New Roman" w:hAnsi="Times New Roman"/>
                <w:sz w:val="28"/>
                <w:szCs w:val="28"/>
              </w:rPr>
              <w:t xml:space="preserve"> церквей, остатки крепостных стен, мастерских по обработке железа и керамики. Удобное местоположение и хорошее геоморфологическо</w:t>
            </w:r>
            <w:r>
              <w:rPr>
                <w:rFonts w:ascii="Times New Roman" w:hAnsi="Times New Roman"/>
                <w:sz w:val="28"/>
                <w:szCs w:val="28"/>
              </w:rPr>
              <w:t xml:space="preserve">е место способствовали </w:t>
            </w:r>
            <w:proofErr w:type="gramStart"/>
            <w:r>
              <w:rPr>
                <w:rFonts w:ascii="Times New Roman" w:hAnsi="Times New Roman"/>
                <w:sz w:val="28"/>
                <w:szCs w:val="28"/>
              </w:rPr>
              <w:t>развитии</w:t>
            </w:r>
            <w:proofErr w:type="gramEnd"/>
            <w:r>
              <w:rPr>
                <w:rFonts w:ascii="Times New Roman" w:hAnsi="Times New Roman"/>
                <w:sz w:val="28"/>
                <w:szCs w:val="28"/>
              </w:rPr>
              <w:t xml:space="preserve"> </w:t>
            </w:r>
            <w:r w:rsidRPr="00831B9A">
              <w:rPr>
                <w:rFonts w:ascii="Times New Roman" w:hAnsi="Times New Roman"/>
                <w:sz w:val="28"/>
                <w:szCs w:val="28"/>
              </w:rPr>
              <w:t>древнего города. Особое значение в жизнедеятельности городища сыграла древняя караванная дорога, называвшаяся «шелковой», по которому самым дорогим и значимым товаром того времени был шелк из Китая, Средней Азии и Византии, древнего всемогущего средневекового государства, расположенного на территории современной Турции.</w:t>
            </w:r>
          </w:p>
          <w:p w:rsidR="008C688C" w:rsidRPr="00831B9A" w:rsidRDefault="008C688C" w:rsidP="008C688C">
            <w:pPr>
              <w:pStyle w:val="a5"/>
              <w:rPr>
                <w:rFonts w:ascii="Times New Roman" w:hAnsi="Times New Roman"/>
                <w:sz w:val="28"/>
                <w:szCs w:val="28"/>
              </w:rPr>
            </w:pPr>
          </w:p>
          <w:p w:rsidR="008C688C" w:rsidRPr="00831B9A" w:rsidRDefault="008C688C" w:rsidP="008C688C">
            <w:pPr>
              <w:pStyle w:val="a3"/>
              <w:ind w:firstLine="707"/>
              <w:rPr>
                <w:rFonts w:ascii="Times New Roman" w:hAnsi="Times New Roman"/>
                <w:sz w:val="28"/>
                <w:szCs w:val="28"/>
              </w:rPr>
            </w:pPr>
            <w:proofErr w:type="spellStart"/>
            <w:r w:rsidRPr="00744A48">
              <w:rPr>
                <w:rFonts w:ascii="Times New Roman" w:hAnsi="Times New Roman"/>
                <w:b/>
                <w:sz w:val="28"/>
                <w:szCs w:val="28"/>
              </w:rPr>
              <w:t>Дольменная</w:t>
            </w:r>
            <w:proofErr w:type="spellEnd"/>
            <w:r w:rsidRPr="00744A48">
              <w:rPr>
                <w:rFonts w:ascii="Times New Roman" w:hAnsi="Times New Roman"/>
                <w:b/>
                <w:sz w:val="28"/>
                <w:szCs w:val="28"/>
              </w:rPr>
              <w:t xml:space="preserve"> группа </w:t>
            </w:r>
            <w:proofErr w:type="spellStart"/>
            <w:r w:rsidRPr="00744A48">
              <w:rPr>
                <w:rFonts w:ascii="Times New Roman" w:hAnsi="Times New Roman"/>
                <w:b/>
                <w:sz w:val="28"/>
                <w:szCs w:val="28"/>
              </w:rPr>
              <w:t>Жанэ</w:t>
            </w:r>
            <w:proofErr w:type="spellEnd"/>
            <w:r w:rsidRPr="00831B9A">
              <w:rPr>
                <w:rFonts w:ascii="Times New Roman" w:hAnsi="Times New Roman"/>
                <w:sz w:val="28"/>
                <w:szCs w:val="28"/>
              </w:rPr>
              <w:t xml:space="preserve"> расположена на окраине поселка Возрождение, на правом берегу реки </w:t>
            </w:r>
            <w:proofErr w:type="spellStart"/>
            <w:r w:rsidRPr="00831B9A">
              <w:rPr>
                <w:rFonts w:ascii="Times New Roman" w:hAnsi="Times New Roman"/>
                <w:sz w:val="28"/>
                <w:szCs w:val="28"/>
              </w:rPr>
              <w:t>Жанэ</w:t>
            </w:r>
            <w:proofErr w:type="spellEnd"/>
            <w:r w:rsidRPr="00831B9A">
              <w:rPr>
                <w:rFonts w:ascii="Times New Roman" w:hAnsi="Times New Roman"/>
                <w:sz w:val="28"/>
                <w:szCs w:val="28"/>
              </w:rPr>
              <w:t xml:space="preserve">, притоке реки </w:t>
            </w:r>
            <w:proofErr w:type="spellStart"/>
            <w:r w:rsidRPr="00831B9A">
              <w:rPr>
                <w:rFonts w:ascii="Times New Roman" w:hAnsi="Times New Roman"/>
                <w:sz w:val="28"/>
                <w:szCs w:val="28"/>
              </w:rPr>
              <w:t>Мезыбь</w:t>
            </w:r>
            <w:proofErr w:type="spellEnd"/>
            <w:r w:rsidRPr="00831B9A">
              <w:rPr>
                <w:rFonts w:ascii="Times New Roman" w:hAnsi="Times New Roman"/>
                <w:sz w:val="28"/>
                <w:szCs w:val="28"/>
              </w:rPr>
              <w:t xml:space="preserve"> (</w:t>
            </w:r>
            <w:proofErr w:type="spellStart"/>
            <w:r w:rsidRPr="00831B9A">
              <w:rPr>
                <w:rFonts w:ascii="Times New Roman" w:hAnsi="Times New Roman"/>
                <w:sz w:val="28"/>
                <w:szCs w:val="28"/>
              </w:rPr>
              <w:t>Геленджикский</w:t>
            </w:r>
            <w:proofErr w:type="spellEnd"/>
            <w:r w:rsidRPr="00831B9A">
              <w:rPr>
                <w:rFonts w:ascii="Times New Roman" w:hAnsi="Times New Roman"/>
                <w:sz w:val="28"/>
                <w:szCs w:val="28"/>
              </w:rPr>
              <w:t xml:space="preserve"> район). </w:t>
            </w:r>
          </w:p>
          <w:p w:rsidR="008C688C" w:rsidRPr="00831B9A" w:rsidRDefault="008C688C" w:rsidP="008C688C">
            <w:pPr>
              <w:pStyle w:val="a3"/>
              <w:ind w:firstLine="707"/>
              <w:rPr>
                <w:rFonts w:ascii="Times New Roman" w:hAnsi="Times New Roman"/>
                <w:sz w:val="28"/>
                <w:szCs w:val="28"/>
              </w:rPr>
            </w:pPr>
            <w:r w:rsidRPr="00831B9A">
              <w:rPr>
                <w:rFonts w:ascii="Times New Roman" w:hAnsi="Times New Roman"/>
                <w:sz w:val="28"/>
                <w:szCs w:val="28"/>
              </w:rPr>
              <w:t xml:space="preserve">Дольмены занимают небольшой участок, поросший редким лесом и кустарником в живописнейшем уголке у отрогов горы </w:t>
            </w:r>
            <w:proofErr w:type="spellStart"/>
            <w:r w:rsidRPr="00831B9A">
              <w:rPr>
                <w:rFonts w:ascii="Times New Roman" w:hAnsi="Times New Roman"/>
                <w:sz w:val="28"/>
                <w:szCs w:val="28"/>
              </w:rPr>
              <w:t>Тхаб</w:t>
            </w:r>
            <w:proofErr w:type="spellEnd"/>
            <w:r w:rsidRPr="00831B9A">
              <w:rPr>
                <w:rFonts w:ascii="Times New Roman" w:hAnsi="Times New Roman"/>
                <w:sz w:val="28"/>
                <w:szCs w:val="28"/>
              </w:rPr>
              <w:t xml:space="preserve">. Об этих дольменах имеются сведения в работах </w:t>
            </w:r>
            <w:proofErr w:type="spellStart"/>
            <w:r w:rsidRPr="00831B9A">
              <w:rPr>
                <w:rFonts w:ascii="Times New Roman" w:hAnsi="Times New Roman"/>
                <w:sz w:val="28"/>
                <w:szCs w:val="28"/>
              </w:rPr>
              <w:t>Фелицына</w:t>
            </w:r>
            <w:proofErr w:type="spellEnd"/>
            <w:r w:rsidRPr="00831B9A">
              <w:rPr>
                <w:rFonts w:ascii="Times New Roman" w:hAnsi="Times New Roman"/>
                <w:sz w:val="28"/>
                <w:szCs w:val="28"/>
              </w:rPr>
              <w:t xml:space="preserve"> Е.Д., </w:t>
            </w:r>
            <w:proofErr w:type="spellStart"/>
            <w:r w:rsidRPr="00831B9A">
              <w:rPr>
                <w:rFonts w:ascii="Times New Roman" w:hAnsi="Times New Roman"/>
                <w:sz w:val="28"/>
                <w:szCs w:val="28"/>
              </w:rPr>
              <w:t>Сорохтина</w:t>
            </w:r>
            <w:proofErr w:type="spellEnd"/>
            <w:r w:rsidRPr="00831B9A">
              <w:rPr>
                <w:rFonts w:ascii="Times New Roman" w:hAnsi="Times New Roman"/>
                <w:sz w:val="28"/>
                <w:szCs w:val="28"/>
              </w:rPr>
              <w:t xml:space="preserve"> Г.Н., Васюкова С.И., </w:t>
            </w:r>
            <w:proofErr w:type="spellStart"/>
            <w:r w:rsidRPr="00831B9A">
              <w:rPr>
                <w:rFonts w:ascii="Times New Roman" w:hAnsi="Times New Roman"/>
                <w:sz w:val="28"/>
                <w:szCs w:val="28"/>
              </w:rPr>
              <w:t>Тальгрен</w:t>
            </w:r>
            <w:proofErr w:type="spellEnd"/>
            <w:r w:rsidRPr="00831B9A">
              <w:rPr>
                <w:rFonts w:ascii="Times New Roman" w:hAnsi="Times New Roman"/>
                <w:sz w:val="28"/>
                <w:szCs w:val="28"/>
              </w:rPr>
              <w:t xml:space="preserve"> A.M., </w:t>
            </w:r>
            <w:proofErr w:type="spellStart"/>
            <w:r w:rsidRPr="00831B9A">
              <w:rPr>
                <w:rFonts w:ascii="Times New Roman" w:hAnsi="Times New Roman"/>
                <w:sz w:val="28"/>
                <w:szCs w:val="28"/>
              </w:rPr>
              <w:t>Марковина</w:t>
            </w:r>
            <w:proofErr w:type="spellEnd"/>
            <w:r w:rsidRPr="00831B9A">
              <w:rPr>
                <w:rFonts w:ascii="Times New Roman" w:hAnsi="Times New Roman"/>
                <w:sz w:val="28"/>
                <w:szCs w:val="28"/>
              </w:rPr>
              <w:t xml:space="preserve"> В.И. и Воронова Ю.Н. Дольмены представляют собой круглые и квадратные в плане постройки, что является их архитектурной особенностью. Поверхность некоторых составных плит дольменов орнаментирована незатейливым рельефным орнаментом. </w:t>
            </w:r>
          </w:p>
          <w:p w:rsidR="008C688C" w:rsidRPr="00831B9A" w:rsidRDefault="008C688C" w:rsidP="008C688C">
            <w:pPr>
              <w:pStyle w:val="a3"/>
              <w:ind w:firstLine="707"/>
              <w:rPr>
                <w:rFonts w:ascii="Times New Roman" w:hAnsi="Times New Roman"/>
                <w:sz w:val="28"/>
                <w:szCs w:val="28"/>
              </w:rPr>
            </w:pPr>
            <w:r w:rsidRPr="00831B9A">
              <w:rPr>
                <w:rFonts w:ascii="Times New Roman" w:hAnsi="Times New Roman"/>
                <w:sz w:val="28"/>
                <w:szCs w:val="28"/>
              </w:rPr>
              <w:t xml:space="preserve">Все дольмены в различной степени пострадали под воздействием природных и антропогенных факторов, особенно в результате деятельности религиозной секты «Анастасия». </w:t>
            </w:r>
          </w:p>
          <w:p w:rsidR="008C688C" w:rsidRPr="00831B9A" w:rsidRDefault="008C688C" w:rsidP="008C688C">
            <w:pPr>
              <w:pStyle w:val="a3"/>
              <w:ind w:firstLine="707"/>
              <w:rPr>
                <w:rFonts w:ascii="Times New Roman" w:hAnsi="Times New Roman"/>
                <w:sz w:val="28"/>
                <w:szCs w:val="28"/>
              </w:rPr>
            </w:pPr>
            <w:r w:rsidRPr="00831B9A">
              <w:rPr>
                <w:rFonts w:ascii="Times New Roman" w:hAnsi="Times New Roman"/>
                <w:sz w:val="28"/>
                <w:szCs w:val="28"/>
              </w:rPr>
              <w:t>С конца 90-х годов проводились исследования и охранно-спасательные мероприятия на памятнике под руководством В.А.Трифонова, сотрудника Института Материальной культуры РАН города Санкт-Петербурга, которые в 2005 году были закончены.</w:t>
            </w: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744A48" w:rsidRDefault="008C688C" w:rsidP="008C688C">
            <w:pPr>
              <w:pStyle w:val="a5"/>
              <w:jc w:val="center"/>
              <w:rPr>
                <w:rFonts w:ascii="Times New Roman" w:hAnsi="Times New Roman"/>
                <w:sz w:val="28"/>
                <w:szCs w:val="28"/>
              </w:rPr>
            </w:pPr>
            <w:r>
              <w:rPr>
                <w:rFonts w:ascii="Times New Roman" w:hAnsi="Times New Roman"/>
                <w:noProof/>
                <w:sz w:val="28"/>
                <w:szCs w:val="28"/>
              </w:rPr>
              <w:drawing>
                <wp:anchor distT="0" distB="0" distL="0" distR="0" simplePos="0" relativeHeight="251750400" behindDoc="1" locked="0" layoutInCell="1" allowOverlap="1">
                  <wp:simplePos x="0" y="0"/>
                  <wp:positionH relativeFrom="column">
                    <wp:posOffset>-209550</wp:posOffset>
                  </wp:positionH>
                  <wp:positionV relativeFrom="paragraph">
                    <wp:posOffset>-1018540</wp:posOffset>
                  </wp:positionV>
                  <wp:extent cx="1851025" cy="1177290"/>
                  <wp:effectExtent l="19050" t="0" r="0" b="0"/>
                  <wp:wrapTight wrapText="largest">
                    <wp:wrapPolygon edited="0">
                      <wp:start x="-222" y="0"/>
                      <wp:lineTo x="-222" y="21320"/>
                      <wp:lineTo x="21563" y="21320"/>
                      <wp:lineTo x="21563" y="0"/>
                      <wp:lineTo x="-222" y="0"/>
                    </wp:wrapPolygon>
                  </wp:wrapTight>
                  <wp:docPr id="16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1851025" cy="1177290"/>
                          </a:xfrm>
                          <a:prstGeom prst="rect">
                            <a:avLst/>
                          </a:prstGeom>
                          <a:solidFill>
                            <a:srgbClr val="FFFFFF"/>
                          </a:solidFill>
                          <a:ln w="9525">
                            <a:noFill/>
                            <a:miter lim="800000"/>
                            <a:headEnd/>
                            <a:tailEnd/>
                          </a:ln>
                        </pic:spPr>
                      </pic:pic>
                    </a:graphicData>
                  </a:graphic>
                </wp:anchor>
              </w:drawing>
            </w:r>
            <w:r>
              <w:rPr>
                <w:rFonts w:ascii="Times New Roman" w:hAnsi="Times New Roman"/>
                <w:sz w:val="28"/>
                <w:szCs w:val="28"/>
              </w:rPr>
              <w:t xml:space="preserve"> </w:t>
            </w:r>
          </w:p>
          <w:p w:rsidR="008C688C" w:rsidRPr="00744A48" w:rsidRDefault="008C688C" w:rsidP="008C688C">
            <w:pPr>
              <w:rPr>
                <w:b/>
                <w:sz w:val="28"/>
                <w:szCs w:val="28"/>
              </w:rPr>
            </w:pPr>
            <w:r>
              <w:rPr>
                <w:b/>
                <w:noProof/>
                <w:sz w:val="28"/>
                <w:szCs w:val="28"/>
              </w:rPr>
              <w:drawing>
                <wp:anchor distT="0" distB="0" distL="0" distR="0" simplePos="0" relativeHeight="251734016" behindDoc="1" locked="0" layoutInCell="1" allowOverlap="1">
                  <wp:simplePos x="0" y="0"/>
                  <wp:positionH relativeFrom="column">
                    <wp:posOffset>4320540</wp:posOffset>
                  </wp:positionH>
                  <wp:positionV relativeFrom="paragraph">
                    <wp:posOffset>-1223010</wp:posOffset>
                  </wp:positionV>
                  <wp:extent cx="1664970" cy="1177290"/>
                  <wp:effectExtent l="19050" t="0" r="0" b="0"/>
                  <wp:wrapTight wrapText="largest">
                    <wp:wrapPolygon edited="0">
                      <wp:start x="-247" y="0"/>
                      <wp:lineTo x="-247" y="21320"/>
                      <wp:lineTo x="21501" y="21320"/>
                      <wp:lineTo x="21501" y="0"/>
                      <wp:lineTo x="-247" y="0"/>
                    </wp:wrapPolygon>
                  </wp:wrapTight>
                  <wp:docPr id="16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1664970" cy="1177290"/>
                          </a:xfrm>
                          <a:prstGeom prst="rect">
                            <a:avLst/>
                          </a:prstGeom>
                          <a:solidFill>
                            <a:srgbClr val="FFFFFF"/>
                          </a:solidFill>
                          <a:ln w="9525">
                            <a:noFill/>
                            <a:miter lim="800000"/>
                            <a:headEnd/>
                            <a:tailEnd/>
                          </a:ln>
                        </pic:spPr>
                      </pic:pic>
                    </a:graphicData>
                  </a:graphic>
                </wp:anchor>
              </w:drawing>
            </w:r>
            <w:r>
              <w:rPr>
                <w:b/>
                <w:noProof/>
                <w:sz w:val="28"/>
                <w:szCs w:val="28"/>
              </w:rPr>
              <w:drawing>
                <wp:anchor distT="0" distB="0" distL="0" distR="0" simplePos="0" relativeHeight="251732992" behindDoc="0" locked="0" layoutInCell="1" allowOverlap="1">
                  <wp:simplePos x="0" y="0"/>
                  <wp:positionH relativeFrom="column">
                    <wp:posOffset>2228850</wp:posOffset>
                  </wp:positionH>
                  <wp:positionV relativeFrom="paragraph">
                    <wp:posOffset>-1223010</wp:posOffset>
                  </wp:positionV>
                  <wp:extent cx="1753235" cy="1177290"/>
                  <wp:effectExtent l="19050" t="0" r="0" b="0"/>
                  <wp:wrapSquare wrapText="largest"/>
                  <wp:docPr id="16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753235" cy="1177290"/>
                          </a:xfrm>
                          <a:prstGeom prst="rect">
                            <a:avLst/>
                          </a:prstGeom>
                          <a:solidFill>
                            <a:srgbClr val="FFFFFF"/>
                          </a:solidFill>
                          <a:ln w="9525">
                            <a:noFill/>
                            <a:miter lim="800000"/>
                            <a:headEnd/>
                            <a:tailEnd/>
                          </a:ln>
                        </pic:spPr>
                      </pic:pic>
                    </a:graphicData>
                  </a:graphic>
                </wp:anchor>
              </w:drawing>
            </w:r>
            <w:r>
              <w:rPr>
                <w:b/>
                <w:sz w:val="28"/>
                <w:szCs w:val="28"/>
              </w:rPr>
              <w:t xml:space="preserve">     Дольмен №1                </w:t>
            </w:r>
            <w:r w:rsidRPr="00744A48">
              <w:rPr>
                <w:b/>
                <w:sz w:val="28"/>
                <w:szCs w:val="28"/>
              </w:rPr>
              <w:t xml:space="preserve">Дольмен №2 </w:t>
            </w:r>
            <w:r>
              <w:rPr>
                <w:b/>
                <w:sz w:val="28"/>
                <w:szCs w:val="28"/>
              </w:rPr>
              <w:t xml:space="preserve">             Дольмен №3</w:t>
            </w:r>
          </w:p>
          <w:p w:rsidR="008C688C" w:rsidRPr="00831B9A" w:rsidRDefault="008C688C" w:rsidP="008C688C">
            <w:pPr>
              <w:pStyle w:val="a5"/>
              <w:rPr>
                <w:rFonts w:ascii="Times New Roman" w:hAnsi="Times New Roman"/>
                <w:sz w:val="28"/>
                <w:szCs w:val="28"/>
              </w:rPr>
            </w:pP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Уникальным в этой группе является дольмен №2, который представляет собой составную конструкцию с резной орнаментацией по внутренней части </w:t>
            </w:r>
            <w:r w:rsidRPr="00831B9A">
              <w:rPr>
                <w:rFonts w:ascii="Times New Roman" w:hAnsi="Times New Roman"/>
                <w:sz w:val="28"/>
                <w:szCs w:val="28"/>
              </w:rPr>
              <w:lastRenderedPageBreak/>
              <w:t>«Г</w:t>
            </w:r>
            <w:proofErr w:type="gramStart"/>
            <w:r w:rsidRPr="00831B9A">
              <w:rPr>
                <w:rFonts w:ascii="Times New Roman" w:hAnsi="Times New Roman"/>
                <w:sz w:val="28"/>
                <w:szCs w:val="28"/>
              </w:rPr>
              <w:t>»-</w:t>
            </w:r>
            <w:proofErr w:type="gramEnd"/>
            <w:r w:rsidRPr="00831B9A">
              <w:rPr>
                <w:rFonts w:ascii="Times New Roman" w:hAnsi="Times New Roman"/>
                <w:sz w:val="28"/>
                <w:szCs w:val="28"/>
              </w:rPr>
              <w:t xml:space="preserve">образных блоков, подпертых контрфорсами. К портальной плите дольмена примыкают дугообразные стены, состоящие из крупных блоков, сложенных в 3-4 ряда. Стены окружают дворик, служивший для ритуальных целей, выстланный плоскими каменными плитами, подпертыми рядом крупных каменных блоков, препятствующих оползанию по склону плит дворика. Единственной аналогией подобного сооружения является центральный дольмен </w:t>
            </w:r>
            <w:proofErr w:type="spellStart"/>
            <w:r w:rsidRPr="00831B9A">
              <w:rPr>
                <w:rFonts w:ascii="Times New Roman" w:hAnsi="Times New Roman"/>
                <w:sz w:val="28"/>
                <w:szCs w:val="28"/>
              </w:rPr>
              <w:t>дольменной</w:t>
            </w:r>
            <w:proofErr w:type="spellEnd"/>
            <w:r w:rsidRPr="00831B9A">
              <w:rPr>
                <w:rFonts w:ascii="Times New Roman" w:hAnsi="Times New Roman"/>
                <w:sz w:val="28"/>
                <w:szCs w:val="28"/>
              </w:rPr>
              <w:t xml:space="preserve"> группы «</w:t>
            </w:r>
            <w:proofErr w:type="spellStart"/>
            <w:r w:rsidRPr="00831B9A">
              <w:rPr>
                <w:rFonts w:ascii="Times New Roman" w:hAnsi="Times New Roman"/>
                <w:sz w:val="28"/>
                <w:szCs w:val="28"/>
              </w:rPr>
              <w:t>Жанэ</w:t>
            </w:r>
            <w:proofErr w:type="spellEnd"/>
            <w:r w:rsidRPr="00831B9A">
              <w:rPr>
                <w:rFonts w:ascii="Times New Roman" w:hAnsi="Times New Roman"/>
                <w:sz w:val="28"/>
                <w:szCs w:val="28"/>
              </w:rPr>
              <w:t xml:space="preserve"> 1»</w:t>
            </w:r>
          </w:p>
          <w:p w:rsidR="008C688C" w:rsidRPr="00744A48" w:rsidRDefault="008C688C" w:rsidP="008C688C">
            <w:pPr>
              <w:pStyle w:val="a5"/>
              <w:jc w:val="center"/>
              <w:rPr>
                <w:rFonts w:ascii="Times New Roman" w:hAnsi="Times New Roman"/>
                <w:b/>
                <w:sz w:val="28"/>
                <w:szCs w:val="28"/>
              </w:rPr>
            </w:pPr>
            <w:r w:rsidRPr="00744A48">
              <w:rPr>
                <w:rFonts w:ascii="Times New Roman" w:hAnsi="Times New Roman"/>
                <w:b/>
                <w:sz w:val="28"/>
                <w:szCs w:val="28"/>
              </w:rPr>
              <w:t>Курганы</w:t>
            </w:r>
          </w:p>
          <w:p w:rsidR="008C688C" w:rsidRPr="00831B9A" w:rsidRDefault="008C688C" w:rsidP="008C688C">
            <w:pPr>
              <w:pStyle w:val="a5"/>
              <w:jc w:val="center"/>
              <w:rPr>
                <w:rFonts w:ascii="Times New Roman" w:hAnsi="Times New Roman"/>
                <w:sz w:val="28"/>
                <w:szCs w:val="28"/>
              </w:rPr>
            </w:pPr>
            <w:r>
              <w:rPr>
                <w:rFonts w:ascii="Times New Roman" w:hAnsi="Times New Roman"/>
                <w:noProof/>
                <w:sz w:val="28"/>
                <w:szCs w:val="28"/>
              </w:rPr>
              <w:drawing>
                <wp:anchor distT="0" distB="0" distL="0" distR="0" simplePos="0" relativeHeight="251735040" behindDoc="0" locked="0" layoutInCell="1" allowOverlap="1">
                  <wp:simplePos x="0" y="0"/>
                  <wp:positionH relativeFrom="column">
                    <wp:posOffset>3987800</wp:posOffset>
                  </wp:positionH>
                  <wp:positionV relativeFrom="paragraph">
                    <wp:posOffset>1409065</wp:posOffset>
                  </wp:positionV>
                  <wp:extent cx="2013585" cy="1301750"/>
                  <wp:effectExtent l="19050" t="0" r="5715" b="0"/>
                  <wp:wrapSquare wrapText="largest"/>
                  <wp:docPr id="1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013585" cy="1301750"/>
                          </a:xfrm>
                          <a:prstGeom prst="rect">
                            <a:avLst/>
                          </a:prstGeom>
                          <a:solidFill>
                            <a:srgbClr val="FFFFFF"/>
                          </a:solidFill>
                          <a:ln w="9525">
                            <a:noFill/>
                            <a:miter lim="800000"/>
                            <a:headEnd/>
                            <a:tailEnd/>
                          </a:ln>
                        </pic:spPr>
                      </pic:pic>
                    </a:graphicData>
                  </a:graphic>
                </wp:anchor>
              </w:drawing>
            </w:r>
            <w:r w:rsidRPr="00831B9A">
              <w:rPr>
                <w:rFonts w:ascii="Times New Roman" w:hAnsi="Times New Roman"/>
                <w:sz w:val="28"/>
                <w:szCs w:val="28"/>
              </w:rPr>
              <w:t>Многие народы верили, что души умерших</w:t>
            </w:r>
            <w:r>
              <w:rPr>
                <w:rFonts w:ascii="Times New Roman" w:hAnsi="Times New Roman"/>
                <w:sz w:val="28"/>
                <w:szCs w:val="28"/>
              </w:rPr>
              <w:t xml:space="preserve"> будут жить до тех пор, пока их </w:t>
            </w:r>
            <w:r w:rsidRPr="00831B9A">
              <w:rPr>
                <w:rFonts w:ascii="Times New Roman" w:hAnsi="Times New Roman"/>
                <w:sz w:val="28"/>
                <w:szCs w:val="28"/>
              </w:rPr>
              <w:t>помнят на земле. Для того чтобы до</w:t>
            </w:r>
            <w:r>
              <w:rPr>
                <w:rFonts w:ascii="Times New Roman" w:hAnsi="Times New Roman"/>
                <w:sz w:val="28"/>
                <w:szCs w:val="28"/>
              </w:rPr>
              <w:t xml:space="preserve">льше помнили, насыпали </w:t>
            </w:r>
            <w:proofErr w:type="spellStart"/>
            <w:r>
              <w:rPr>
                <w:rFonts w:ascii="Times New Roman" w:hAnsi="Times New Roman"/>
                <w:sz w:val="28"/>
                <w:szCs w:val="28"/>
              </w:rPr>
              <w:t>курганы</w:t>
            </w:r>
            <w:proofErr w:type="gramStart"/>
            <w:r>
              <w:rPr>
                <w:rFonts w:ascii="Times New Roman" w:hAnsi="Times New Roman"/>
                <w:sz w:val="28"/>
                <w:szCs w:val="28"/>
              </w:rPr>
              <w:t>,</w:t>
            </w:r>
            <w:r w:rsidRPr="00831B9A">
              <w:rPr>
                <w:rFonts w:ascii="Times New Roman" w:hAnsi="Times New Roman"/>
                <w:sz w:val="28"/>
                <w:szCs w:val="28"/>
              </w:rPr>
              <w:t>с</w:t>
            </w:r>
            <w:proofErr w:type="gramEnd"/>
            <w:r w:rsidRPr="00831B9A">
              <w:rPr>
                <w:rFonts w:ascii="Times New Roman" w:hAnsi="Times New Roman"/>
                <w:sz w:val="28"/>
                <w:szCs w:val="28"/>
              </w:rPr>
              <w:t>троили</w:t>
            </w:r>
            <w:proofErr w:type="spellEnd"/>
            <w:r w:rsidRPr="00831B9A">
              <w:rPr>
                <w:rFonts w:ascii="Times New Roman" w:hAnsi="Times New Roman"/>
                <w:sz w:val="28"/>
                <w:szCs w:val="28"/>
              </w:rPr>
              <w:t xml:space="preserve"> пирамиды и ставили каменные гробницы. На территории Северного Кавказа курганы появляются в III тысячелетии до нашей эры. В это время в великом поясе степей Евразии, от Байкала и до Дуная, расселяются многочисленные кочевые народы. Масштабные археологические работы проводятся с конца XIX века, и многолетние раскопки открыли миру удивительную культуру степных кочевников, для которых курганы на протяжении ты</w:t>
            </w:r>
            <w:r>
              <w:rPr>
                <w:rFonts w:ascii="Times New Roman" w:hAnsi="Times New Roman"/>
                <w:sz w:val="28"/>
                <w:szCs w:val="28"/>
              </w:rPr>
              <w:t xml:space="preserve">сячелетий были главным способом </w:t>
            </w:r>
            <w:r w:rsidRPr="00831B9A">
              <w:rPr>
                <w:rFonts w:ascii="Times New Roman" w:hAnsi="Times New Roman"/>
                <w:sz w:val="28"/>
                <w:szCs w:val="28"/>
              </w:rPr>
              <w:t>захоронения умерших. Сейчас мы знаем курганы эпохи бронзы, скифские курганы со сложными деревянными конструкциями и тысячи небольших насыпей, которые оставили в евразийских степях кочевые племена средневековья. Главное богатство кочевника - скот: многие тысячи овец, коров и лошадей паслись на покрытых травой пастбищах. Чтобы прокормить животных, стада приходилось постоянно перегонять с места на место, туда, где был корм: летом - далеко на север, а зимой - в укрытые от ветра низины вблизи Азовского моря. Поэтому древние скотоводы не имели постоянных поселков, и все, что осталось от них, это их могилы под большими рукотворными холмами. Над погребением знатного человека могли сразу насыпать большой курган, а затем в нём хоронили простых воинов, ремесленников и пастухов. Но обычно курган становился большим постепенно, вырастая за счет многочисленных досыпок в течение сотен и даже тысяч лет. В маленький курган, насыпанный над первым захоронением, добавляли могилы другие племена и досыпали холм. Так вырастали гиганты с десятками погребений разных эпох, при этом каждый народ хоронил своих умерших по своим правилам. В те времена любое событие обставлялось целой серией обрядовых действий, особенно такое значимое как похороны. Это был переход к новой жизни, и нарушить что-либо значило поставить под угрозу вечную жизнь своего сородича.</w:t>
            </w:r>
          </w:p>
          <w:p w:rsidR="008C688C" w:rsidRPr="00831B9A" w:rsidRDefault="008C688C" w:rsidP="008C688C">
            <w:pPr>
              <w:pStyle w:val="a5"/>
              <w:jc w:val="center"/>
              <w:rPr>
                <w:rFonts w:ascii="Times New Roman" w:hAnsi="Times New Roman"/>
                <w:sz w:val="28"/>
                <w:szCs w:val="28"/>
              </w:rPr>
            </w:pPr>
            <w:r>
              <w:rPr>
                <w:rFonts w:ascii="Times New Roman" w:hAnsi="Times New Roman"/>
                <w:noProof/>
                <w:sz w:val="28"/>
                <w:szCs w:val="28"/>
              </w:rPr>
              <w:drawing>
                <wp:anchor distT="0" distB="0" distL="0" distR="0" simplePos="0" relativeHeight="251736064" behindDoc="1" locked="0" layoutInCell="1" allowOverlap="1">
                  <wp:simplePos x="0" y="0"/>
                  <wp:positionH relativeFrom="column">
                    <wp:posOffset>4218305</wp:posOffset>
                  </wp:positionH>
                  <wp:positionV relativeFrom="paragraph">
                    <wp:posOffset>-1154430</wp:posOffset>
                  </wp:positionV>
                  <wp:extent cx="1784985" cy="1618615"/>
                  <wp:effectExtent l="19050" t="0" r="5715" b="0"/>
                  <wp:wrapTight wrapText="largest">
                    <wp:wrapPolygon edited="0">
                      <wp:start x="-231" y="0"/>
                      <wp:lineTo x="-231" y="21354"/>
                      <wp:lineTo x="21669" y="21354"/>
                      <wp:lineTo x="21669" y="0"/>
                      <wp:lineTo x="-231" y="0"/>
                    </wp:wrapPolygon>
                  </wp:wrapTight>
                  <wp:docPr id="17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1784985" cy="1618615"/>
                          </a:xfrm>
                          <a:prstGeom prst="rect">
                            <a:avLst/>
                          </a:prstGeom>
                          <a:solidFill>
                            <a:srgbClr val="FFFFFF"/>
                          </a:solidFill>
                          <a:ln w="9525">
                            <a:noFill/>
                            <a:miter lim="800000"/>
                            <a:headEnd/>
                            <a:tailEnd/>
                          </a:ln>
                        </pic:spPr>
                      </pic:pic>
                    </a:graphicData>
                  </a:graphic>
                </wp:anchor>
              </w:drawing>
            </w:r>
            <w:r w:rsidRPr="00831B9A">
              <w:rPr>
                <w:rFonts w:ascii="Times New Roman" w:hAnsi="Times New Roman"/>
                <w:sz w:val="28"/>
                <w:szCs w:val="28"/>
              </w:rPr>
              <w:t xml:space="preserve">В курганах эпохи бронзы основание насыпи часто укрепляли кругом из больших каменных плит - кромлехом, а поверхность кургана обкладывали сплошным панцирем из булыжника. Могилы представляли собой своеобразные подземные «жилища» с потолком, стенами и входом: иногда это </w:t>
            </w:r>
            <w:r w:rsidRPr="00831B9A">
              <w:rPr>
                <w:rFonts w:ascii="Times New Roman" w:hAnsi="Times New Roman"/>
                <w:sz w:val="28"/>
                <w:szCs w:val="28"/>
              </w:rPr>
              <w:lastRenderedPageBreak/>
              <w:t xml:space="preserve">просто ямы с деревянными перекрытиями или срубы, сложенные из целых брёвен; иногда это сложные сооружения из вертикальной шахты, глубиной до пятнадцати метров, и подземной камеры или двух. Рядом </w:t>
            </w:r>
            <w:proofErr w:type="gramStart"/>
            <w:r w:rsidRPr="00831B9A">
              <w:rPr>
                <w:rFonts w:ascii="Times New Roman" w:hAnsi="Times New Roman"/>
                <w:sz w:val="28"/>
                <w:szCs w:val="28"/>
              </w:rPr>
              <w:t>с</w:t>
            </w:r>
            <w:proofErr w:type="gramEnd"/>
            <w:r w:rsidRPr="00831B9A">
              <w:rPr>
                <w:rFonts w:ascii="Times New Roman" w:hAnsi="Times New Roman"/>
                <w:sz w:val="28"/>
                <w:szCs w:val="28"/>
              </w:rPr>
              <w:t xml:space="preserve"> </w:t>
            </w:r>
            <w:proofErr w:type="gramStart"/>
            <w:r w:rsidRPr="00831B9A">
              <w:rPr>
                <w:rFonts w:ascii="Times New Roman" w:hAnsi="Times New Roman"/>
                <w:sz w:val="28"/>
                <w:szCs w:val="28"/>
              </w:rPr>
              <w:t>погребенным</w:t>
            </w:r>
            <w:proofErr w:type="gramEnd"/>
            <w:r w:rsidRPr="00831B9A">
              <w:rPr>
                <w:rFonts w:ascii="Times New Roman" w:hAnsi="Times New Roman"/>
                <w:sz w:val="28"/>
                <w:szCs w:val="28"/>
              </w:rPr>
              <w:t xml:space="preserve"> оставляли принадлежавшие ему вещи, ставили курильницу с углями и душистой смолой, обязательно оставляли мясо барана, которое он должен принести в жертву богам. </w:t>
            </w:r>
            <w:proofErr w:type="gramStart"/>
            <w:r w:rsidRPr="00831B9A">
              <w:rPr>
                <w:rFonts w:ascii="Times New Roman" w:hAnsi="Times New Roman"/>
                <w:sz w:val="28"/>
                <w:szCs w:val="28"/>
              </w:rPr>
              <w:t>На характер древних погребальных обрядов влияло все: где человек умер - в бою или в своей постели, в каком возрасте, был он мужчиной или женщиной, каким было общественное положение умершего.</w:t>
            </w:r>
            <w:proofErr w:type="gramEnd"/>
            <w:r w:rsidRPr="00831B9A">
              <w:rPr>
                <w:rFonts w:ascii="Times New Roman" w:hAnsi="Times New Roman"/>
                <w:sz w:val="28"/>
                <w:szCs w:val="28"/>
              </w:rPr>
              <w:t xml:space="preserve"> В зависимости от этого могли меняться форма могилы, поза</w:t>
            </w:r>
            <w:r>
              <w:rPr>
                <w:rFonts w:ascii="Times New Roman" w:hAnsi="Times New Roman"/>
                <w:sz w:val="28"/>
                <w:szCs w:val="28"/>
              </w:rPr>
              <w:t xml:space="preserve"> человека и набор положенных</w:t>
            </w:r>
            <w:r w:rsidRPr="00831B9A">
              <w:rPr>
                <w:rFonts w:ascii="Times New Roman" w:hAnsi="Times New Roman"/>
                <w:sz w:val="28"/>
                <w:szCs w:val="28"/>
              </w:rPr>
              <w:t xml:space="preserve"> в погребение вещей.</w:t>
            </w:r>
          </w:p>
          <w:p w:rsidR="008C688C" w:rsidRPr="00831B9A" w:rsidRDefault="008C688C" w:rsidP="008C688C">
            <w:pPr>
              <w:pStyle w:val="a5"/>
              <w:rPr>
                <w:rFonts w:ascii="Times New Roman" w:hAnsi="Times New Roman"/>
                <w:sz w:val="28"/>
                <w:szCs w:val="28"/>
              </w:rPr>
            </w:pPr>
            <w:r>
              <w:rPr>
                <w:rFonts w:ascii="Times New Roman" w:hAnsi="Times New Roman"/>
                <w:sz w:val="28"/>
                <w:szCs w:val="28"/>
              </w:rPr>
              <w:t xml:space="preserve">     </w:t>
            </w:r>
            <w:r w:rsidRPr="00831B9A">
              <w:rPr>
                <w:rFonts w:ascii="Times New Roman" w:hAnsi="Times New Roman"/>
                <w:sz w:val="28"/>
                <w:szCs w:val="28"/>
              </w:rPr>
              <w:t>Многие действия на похоронах были связаны с представлениями об устройстве мира и месте человека в нём. Например, очень часто в могиле тело укладывали на бок, сгибали руки, а ноги подтягивали коленями к животу. Так поступали народы, которые верили, что жизнь человека это круг, и как лежал он согнутым в утробе матери в начале жизни, так должен лежать и после смерти. Колдуна или шамана могли перевернуть лицом вниз, чтобы он заблудился и не нашел дорогу назад. В курганах часто встречаются могилы, где совсем нет человеческого скелета. В них стоит посуда, лежат украшения, и вместе с ними - только скелет собаки. Значит, человек погиб где-то на чужбине, откуда нельзя было привезти его тело, и соплеменники хотели вернуть на родину душу погибшего. Собака считалась проводником в царство мертвых, а чтобы душа не заблудилась в темноте, возле могилы жгли специальные костры.</w:t>
            </w:r>
          </w:p>
          <w:p w:rsidR="008C688C" w:rsidRPr="00831B9A" w:rsidRDefault="008C688C" w:rsidP="008C688C">
            <w:pPr>
              <w:jc w:val="center"/>
              <w:rPr>
                <w:sz w:val="28"/>
                <w:szCs w:val="28"/>
              </w:rPr>
            </w:pPr>
            <w:r w:rsidRPr="006D0A8F">
              <w:rPr>
                <w:b/>
                <w:sz w:val="28"/>
                <w:szCs w:val="28"/>
              </w:rPr>
              <w:t>Археологический комплекс «Городище Ильич»</w:t>
            </w:r>
            <w:r w:rsidRPr="00831B9A">
              <w:rPr>
                <w:sz w:val="28"/>
                <w:szCs w:val="28"/>
              </w:rPr>
              <w:t xml:space="preserve"> – это памятник археологии VII-ХIII вв. интересной, яркой и самобытной аланской культуры. </w:t>
            </w:r>
          </w:p>
          <w:p w:rsidR="008C688C" w:rsidRPr="00831B9A" w:rsidRDefault="008C688C" w:rsidP="008C688C">
            <w:pPr>
              <w:pStyle w:val="a3"/>
              <w:rPr>
                <w:rFonts w:ascii="Times New Roman" w:hAnsi="Times New Roman"/>
                <w:sz w:val="28"/>
                <w:szCs w:val="28"/>
              </w:rPr>
            </w:pPr>
            <w:r>
              <w:rPr>
                <w:rFonts w:ascii="Times New Roman" w:hAnsi="Times New Roman"/>
                <w:noProof/>
                <w:sz w:val="28"/>
                <w:szCs w:val="28"/>
              </w:rPr>
              <w:drawing>
                <wp:anchor distT="0" distB="0" distL="0" distR="0" simplePos="0" relativeHeight="251737088" behindDoc="0" locked="0" layoutInCell="1" allowOverlap="1">
                  <wp:simplePos x="0" y="0"/>
                  <wp:positionH relativeFrom="column">
                    <wp:posOffset>4193540</wp:posOffset>
                  </wp:positionH>
                  <wp:positionV relativeFrom="paragraph">
                    <wp:posOffset>468630</wp:posOffset>
                  </wp:positionV>
                  <wp:extent cx="1811655" cy="1246505"/>
                  <wp:effectExtent l="19050" t="0" r="0" b="0"/>
                  <wp:wrapSquare wrapText="largest"/>
                  <wp:docPr id="1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1811655" cy="1246505"/>
                          </a:xfrm>
                          <a:prstGeom prst="rect">
                            <a:avLst/>
                          </a:prstGeom>
                          <a:solidFill>
                            <a:srgbClr val="FFFFFF"/>
                          </a:solidFill>
                          <a:ln w="9525">
                            <a:noFill/>
                            <a:miter lim="800000"/>
                            <a:headEnd/>
                            <a:tailEnd/>
                          </a:ln>
                        </pic:spPr>
                      </pic:pic>
                    </a:graphicData>
                  </a:graphic>
                </wp:anchor>
              </w:drawing>
            </w:r>
            <w:r w:rsidRPr="00831B9A">
              <w:rPr>
                <w:rFonts w:ascii="Times New Roman" w:hAnsi="Times New Roman"/>
                <w:sz w:val="28"/>
                <w:szCs w:val="28"/>
              </w:rPr>
              <w:t xml:space="preserve">Очаровывающие массивы Кавказских гор в глубине Краснодарского края – в </w:t>
            </w:r>
            <w:proofErr w:type="spellStart"/>
            <w:r w:rsidRPr="00831B9A">
              <w:rPr>
                <w:rFonts w:ascii="Times New Roman" w:hAnsi="Times New Roman"/>
                <w:sz w:val="28"/>
                <w:szCs w:val="28"/>
              </w:rPr>
              <w:t>Отрадненском</w:t>
            </w:r>
            <w:proofErr w:type="spellEnd"/>
            <w:r w:rsidRPr="00831B9A">
              <w:rPr>
                <w:rFonts w:ascii="Times New Roman" w:hAnsi="Times New Roman"/>
                <w:sz w:val="28"/>
                <w:szCs w:val="28"/>
              </w:rPr>
              <w:t xml:space="preserve"> районе, всегда притягивали тех, кто хоть немного хотел соприкоснуться с дикой природой гор. Здесь не те горы, где пейзаж дополняют фешенебельные кемпинги и высотные здания гостиниц, здесь места, оставшиеся вне туристических маршрутов, пленяющие своим очарованием вековой нетронутости временем. Если Вы попадете в эти места, расположенные недалеко от ст</w:t>
            </w:r>
            <w:proofErr w:type="gramStart"/>
            <w:r w:rsidRPr="00831B9A">
              <w:rPr>
                <w:rFonts w:ascii="Times New Roman" w:hAnsi="Times New Roman"/>
                <w:sz w:val="28"/>
                <w:szCs w:val="28"/>
              </w:rPr>
              <w:t>.О</w:t>
            </w:r>
            <w:proofErr w:type="gramEnd"/>
            <w:r w:rsidRPr="00831B9A">
              <w:rPr>
                <w:rFonts w:ascii="Times New Roman" w:hAnsi="Times New Roman"/>
                <w:sz w:val="28"/>
                <w:szCs w:val="28"/>
              </w:rPr>
              <w:t xml:space="preserve">традной, будь это долина Большой Лабы или Урупа, или предгорья близ ст.Удобной или х.Ильич, вы на время забудете о сегодняшнем дне, увидев нетронутые луга пахучего разнотравья, белеющие выходы известняка, скальные уступы в кружеве зелени, крутые тропы среди горных уступов, прохладные родники, горных орлов, зорко смотрящих с невысоких скирд и </w:t>
            </w:r>
            <w:proofErr w:type="gramStart"/>
            <w:r w:rsidRPr="00831B9A">
              <w:rPr>
                <w:rFonts w:ascii="Times New Roman" w:hAnsi="Times New Roman"/>
                <w:sz w:val="28"/>
                <w:szCs w:val="28"/>
              </w:rPr>
              <w:t>ждущих</w:t>
            </w:r>
            <w:proofErr w:type="gramEnd"/>
            <w:r w:rsidRPr="00831B9A">
              <w:rPr>
                <w:rFonts w:ascii="Times New Roman" w:hAnsi="Times New Roman"/>
                <w:sz w:val="28"/>
                <w:szCs w:val="28"/>
              </w:rPr>
              <w:t xml:space="preserve"> своей добычи. </w:t>
            </w:r>
          </w:p>
          <w:p w:rsidR="008C688C" w:rsidRPr="00831B9A" w:rsidRDefault="008C688C" w:rsidP="008C688C">
            <w:pPr>
              <w:pStyle w:val="a3"/>
              <w:rPr>
                <w:rFonts w:ascii="Times New Roman" w:hAnsi="Times New Roman"/>
                <w:sz w:val="28"/>
                <w:szCs w:val="28"/>
              </w:rPr>
            </w:pPr>
            <w:r>
              <w:rPr>
                <w:rFonts w:ascii="Times New Roman" w:hAnsi="Times New Roman"/>
                <w:sz w:val="28"/>
                <w:szCs w:val="28"/>
              </w:rPr>
              <w:t xml:space="preserve">   </w:t>
            </w:r>
            <w:r w:rsidRPr="00831B9A">
              <w:rPr>
                <w:rFonts w:ascii="Times New Roman" w:hAnsi="Times New Roman"/>
                <w:sz w:val="28"/>
                <w:szCs w:val="28"/>
              </w:rPr>
              <w:t xml:space="preserve">Дубняки, ольшаники, светлые сосняки, </w:t>
            </w:r>
            <w:proofErr w:type="spellStart"/>
            <w:proofErr w:type="gramStart"/>
            <w:r w:rsidRPr="00831B9A">
              <w:rPr>
                <w:rFonts w:ascii="Times New Roman" w:hAnsi="Times New Roman"/>
                <w:sz w:val="28"/>
                <w:szCs w:val="28"/>
              </w:rPr>
              <w:t>темно-хвойные</w:t>
            </w:r>
            <w:proofErr w:type="spellEnd"/>
            <w:proofErr w:type="gramEnd"/>
            <w:r w:rsidRPr="00831B9A">
              <w:rPr>
                <w:rFonts w:ascii="Times New Roman" w:hAnsi="Times New Roman"/>
                <w:sz w:val="28"/>
                <w:szCs w:val="28"/>
              </w:rPr>
              <w:t xml:space="preserve"> ельники, березы, клены, буки и грабы, субальпийские луга встретят Вас своим спокойствием и тишиной. Невероятным разнообразием удивит животный мир, особой ценностью которого можно считать встречу с живыми свидетелями прошлых геологических эпох - белоголовыми сипами. </w:t>
            </w:r>
          </w:p>
          <w:p w:rsidR="008C688C" w:rsidRPr="00831B9A" w:rsidRDefault="008C688C" w:rsidP="008C688C">
            <w:pPr>
              <w:pStyle w:val="a3"/>
              <w:rPr>
                <w:rFonts w:ascii="Times New Roman" w:hAnsi="Times New Roman"/>
                <w:sz w:val="28"/>
                <w:szCs w:val="28"/>
              </w:rPr>
            </w:pPr>
            <w:r>
              <w:rPr>
                <w:rFonts w:ascii="Times New Roman" w:hAnsi="Times New Roman"/>
                <w:sz w:val="28"/>
                <w:szCs w:val="28"/>
              </w:rPr>
              <w:t xml:space="preserve">    </w:t>
            </w:r>
            <w:r w:rsidRPr="00831B9A">
              <w:rPr>
                <w:rFonts w:ascii="Times New Roman" w:hAnsi="Times New Roman"/>
                <w:sz w:val="28"/>
                <w:szCs w:val="28"/>
              </w:rPr>
              <w:t xml:space="preserve">Среди этих пейзажей можно увидеть немых свидетелей далеких событий </w:t>
            </w:r>
            <w:r w:rsidRPr="00831B9A">
              <w:rPr>
                <w:rFonts w:ascii="Times New Roman" w:hAnsi="Times New Roman"/>
                <w:sz w:val="28"/>
                <w:szCs w:val="28"/>
              </w:rPr>
              <w:lastRenderedPageBreak/>
              <w:t xml:space="preserve">– остатки каменных стен и фундаменты храмов и построек древнего городища. Оно расположено на нескольких холмах и балках водораздельного хребта рек Кувы, Урупа и </w:t>
            </w:r>
            <w:proofErr w:type="spellStart"/>
            <w:r w:rsidRPr="00831B9A">
              <w:rPr>
                <w:rFonts w:ascii="Times New Roman" w:hAnsi="Times New Roman"/>
                <w:sz w:val="28"/>
                <w:szCs w:val="28"/>
              </w:rPr>
              <w:t>Гамовской</w:t>
            </w:r>
            <w:proofErr w:type="spellEnd"/>
            <w:r w:rsidRPr="00831B9A">
              <w:rPr>
                <w:rFonts w:ascii="Times New Roman" w:hAnsi="Times New Roman"/>
                <w:sz w:val="28"/>
                <w:szCs w:val="28"/>
              </w:rPr>
              <w:t>, к югу от х</w:t>
            </w:r>
            <w:proofErr w:type="gramStart"/>
            <w:r w:rsidRPr="00831B9A">
              <w:rPr>
                <w:rFonts w:ascii="Times New Roman" w:hAnsi="Times New Roman"/>
                <w:sz w:val="28"/>
                <w:szCs w:val="28"/>
              </w:rPr>
              <w:t>.И</w:t>
            </w:r>
            <w:proofErr w:type="gramEnd"/>
            <w:r w:rsidRPr="00831B9A">
              <w:rPr>
                <w:rFonts w:ascii="Times New Roman" w:hAnsi="Times New Roman"/>
                <w:sz w:val="28"/>
                <w:szCs w:val="28"/>
              </w:rPr>
              <w:t xml:space="preserve">льич в </w:t>
            </w:r>
            <w:proofErr w:type="spellStart"/>
            <w:r w:rsidRPr="00831B9A">
              <w:rPr>
                <w:rFonts w:ascii="Times New Roman" w:hAnsi="Times New Roman"/>
                <w:sz w:val="28"/>
                <w:szCs w:val="28"/>
              </w:rPr>
              <w:t>Отрадненском</w:t>
            </w:r>
            <w:proofErr w:type="spellEnd"/>
            <w:r w:rsidRPr="00831B9A">
              <w:rPr>
                <w:rFonts w:ascii="Times New Roman" w:hAnsi="Times New Roman"/>
                <w:sz w:val="28"/>
                <w:szCs w:val="28"/>
              </w:rPr>
              <w:t xml:space="preserve"> районе Краснодарского края. </w:t>
            </w:r>
          </w:p>
          <w:p w:rsidR="008C688C" w:rsidRPr="00831B9A" w:rsidRDefault="008C688C" w:rsidP="008C688C">
            <w:pPr>
              <w:rPr>
                <w:sz w:val="28"/>
                <w:szCs w:val="28"/>
              </w:rPr>
            </w:pPr>
            <w:r>
              <w:rPr>
                <w:rFonts w:eastAsia="DejaVu Sans"/>
                <w:kern w:val="1"/>
                <w:sz w:val="28"/>
                <w:szCs w:val="28"/>
              </w:rPr>
              <w:t xml:space="preserve">    </w:t>
            </w:r>
            <w:r w:rsidRPr="00831B9A">
              <w:rPr>
                <w:sz w:val="28"/>
                <w:szCs w:val="28"/>
              </w:rPr>
              <w:t xml:space="preserve">Памятник был открыт в 1962 году М.Н.Ложкиным, бывшим директором </w:t>
            </w:r>
            <w:proofErr w:type="spellStart"/>
            <w:r w:rsidRPr="00831B9A">
              <w:rPr>
                <w:sz w:val="28"/>
                <w:szCs w:val="28"/>
              </w:rPr>
              <w:t>Отрадненского</w:t>
            </w:r>
            <w:proofErr w:type="spellEnd"/>
            <w:r w:rsidRPr="00831B9A">
              <w:rPr>
                <w:sz w:val="28"/>
                <w:szCs w:val="28"/>
              </w:rPr>
              <w:t xml:space="preserve"> музея, и исследовался археологами Н.В.Анфимовым, В.Н.Каминским и </w:t>
            </w:r>
            <w:proofErr w:type="spellStart"/>
            <w:r w:rsidRPr="00831B9A">
              <w:rPr>
                <w:sz w:val="28"/>
                <w:szCs w:val="28"/>
              </w:rPr>
              <w:t>И.В.Цокур</w:t>
            </w:r>
            <w:proofErr w:type="spellEnd"/>
            <w:r w:rsidRPr="00831B9A">
              <w:rPr>
                <w:sz w:val="28"/>
                <w:szCs w:val="28"/>
              </w:rPr>
              <w:t xml:space="preserve">.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Результаты работ экспедиций дали значительный материал, позволивший сделать попытку разработать хронологию христианских могильников аланских племен. Это особенно важно для памятников Западной Алании, где после Х века под влиянием христианства происходило изменение погребального обряда, несущего в себе общехристианские традиции без выделения этнических признаков. </w:t>
            </w:r>
          </w:p>
          <w:p w:rsidR="008C688C" w:rsidRPr="00831B9A" w:rsidRDefault="008C688C" w:rsidP="008C688C">
            <w:pPr>
              <w:pStyle w:val="a3"/>
              <w:rPr>
                <w:rFonts w:ascii="Times New Roman" w:hAnsi="Times New Roman"/>
                <w:sz w:val="28"/>
                <w:szCs w:val="28"/>
              </w:rPr>
            </w:pPr>
            <w:r>
              <w:rPr>
                <w:rFonts w:ascii="Times New Roman" w:hAnsi="Times New Roman"/>
                <w:noProof/>
                <w:sz w:val="28"/>
                <w:szCs w:val="28"/>
              </w:rPr>
              <w:drawing>
                <wp:anchor distT="0" distB="0" distL="0" distR="0" simplePos="0" relativeHeight="251738112" behindDoc="0" locked="0" layoutInCell="1" allowOverlap="1">
                  <wp:simplePos x="0" y="0"/>
                  <wp:positionH relativeFrom="column">
                    <wp:posOffset>4403725</wp:posOffset>
                  </wp:positionH>
                  <wp:positionV relativeFrom="paragraph">
                    <wp:posOffset>-212090</wp:posOffset>
                  </wp:positionV>
                  <wp:extent cx="1601470" cy="1384935"/>
                  <wp:effectExtent l="19050" t="0" r="0" b="0"/>
                  <wp:wrapSquare wrapText="largest"/>
                  <wp:docPr id="17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1601470" cy="1384935"/>
                          </a:xfrm>
                          <a:prstGeom prst="rect">
                            <a:avLst/>
                          </a:prstGeom>
                          <a:solidFill>
                            <a:srgbClr val="FFFFFF"/>
                          </a:solidFill>
                          <a:ln w="9525">
                            <a:noFill/>
                            <a:miter lim="800000"/>
                            <a:headEnd/>
                            <a:tailEnd/>
                          </a:ln>
                        </pic:spPr>
                      </pic:pic>
                    </a:graphicData>
                  </a:graphic>
                </wp:anchor>
              </w:drawing>
            </w:r>
            <w:r w:rsidRPr="00831B9A">
              <w:rPr>
                <w:rFonts w:ascii="Times New Roman" w:hAnsi="Times New Roman"/>
                <w:sz w:val="28"/>
                <w:szCs w:val="28"/>
              </w:rPr>
              <w:t xml:space="preserve">Археологический комплекс </w:t>
            </w:r>
            <w:proofErr w:type="spellStart"/>
            <w:r w:rsidRPr="00831B9A">
              <w:rPr>
                <w:rFonts w:ascii="Times New Roman" w:hAnsi="Times New Roman"/>
                <w:sz w:val="28"/>
                <w:szCs w:val="28"/>
              </w:rPr>
              <w:t>Ильичевское</w:t>
            </w:r>
            <w:proofErr w:type="spellEnd"/>
            <w:r w:rsidRPr="00831B9A">
              <w:rPr>
                <w:rFonts w:ascii="Times New Roman" w:hAnsi="Times New Roman"/>
                <w:sz w:val="28"/>
                <w:szCs w:val="28"/>
              </w:rPr>
              <w:t xml:space="preserve"> городище расположен к югу от х</w:t>
            </w:r>
            <w:proofErr w:type="gramStart"/>
            <w:r w:rsidRPr="00831B9A">
              <w:rPr>
                <w:rFonts w:ascii="Times New Roman" w:hAnsi="Times New Roman"/>
                <w:sz w:val="28"/>
                <w:szCs w:val="28"/>
              </w:rPr>
              <w:t>.И</w:t>
            </w:r>
            <w:proofErr w:type="gramEnd"/>
            <w:r w:rsidRPr="00831B9A">
              <w:rPr>
                <w:rFonts w:ascii="Times New Roman" w:hAnsi="Times New Roman"/>
                <w:sz w:val="28"/>
                <w:szCs w:val="28"/>
              </w:rPr>
              <w:t xml:space="preserve">льич, на водораздельном хребте, между реками Урупом, </w:t>
            </w:r>
            <w:proofErr w:type="spellStart"/>
            <w:r w:rsidRPr="00831B9A">
              <w:rPr>
                <w:rFonts w:ascii="Times New Roman" w:hAnsi="Times New Roman"/>
                <w:sz w:val="28"/>
                <w:szCs w:val="28"/>
              </w:rPr>
              <w:t>Гамовкой</w:t>
            </w:r>
            <w:proofErr w:type="spellEnd"/>
            <w:r w:rsidRPr="00831B9A">
              <w:rPr>
                <w:rFonts w:ascii="Times New Roman" w:hAnsi="Times New Roman"/>
                <w:sz w:val="28"/>
                <w:szCs w:val="28"/>
              </w:rPr>
              <w:t xml:space="preserve"> и Кувой. Удобное расположение городища на возвышенных местах давало возможность умело использовать естественные изменения ландшафта для возведения фортификационных сооружений: крепостные стены, сторожевые башни и посты.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На одном из возвышений было открыто основание каменной стелы, с хорошо обработанной поверхностью. Верхняя часть стелы была утрачена. Можно предположить, что это остатки от каменного креста, указывавшего на церковный комплекс, располагавшийся на цитадели памятника.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В свое время здесь были открыты фундаменты пяти храмовых построек, три из которых были сооружены на более ранних сооружениях. Все ранние постройки имеют крупные размеры и возведены в строительных традициях, не характерных для местных племен. Облик ранних храмов традиционен для сиро-византийской и грузинской монументальной архитектуры. Грузинское влияние хорошо прослеживается на храмах </w:t>
            </w:r>
            <w:proofErr w:type="spellStart"/>
            <w:r w:rsidRPr="00831B9A">
              <w:rPr>
                <w:rFonts w:ascii="Times New Roman" w:hAnsi="Times New Roman"/>
                <w:sz w:val="28"/>
                <w:szCs w:val="28"/>
              </w:rPr>
              <w:t>Ильичевского</w:t>
            </w:r>
            <w:proofErr w:type="spellEnd"/>
            <w:r w:rsidRPr="00831B9A">
              <w:rPr>
                <w:rFonts w:ascii="Times New Roman" w:hAnsi="Times New Roman"/>
                <w:sz w:val="28"/>
                <w:szCs w:val="28"/>
              </w:rPr>
              <w:t xml:space="preserve"> городища. Об этом свидетельствует и торговая дорога, проходившая через </w:t>
            </w:r>
            <w:proofErr w:type="spellStart"/>
            <w:r w:rsidRPr="00831B9A">
              <w:rPr>
                <w:rFonts w:ascii="Times New Roman" w:hAnsi="Times New Roman"/>
                <w:sz w:val="28"/>
                <w:szCs w:val="28"/>
              </w:rPr>
              <w:t>Лабинскую</w:t>
            </w:r>
            <w:proofErr w:type="spellEnd"/>
            <w:r w:rsidRPr="00831B9A">
              <w:rPr>
                <w:rFonts w:ascii="Times New Roman" w:hAnsi="Times New Roman"/>
                <w:sz w:val="28"/>
                <w:szCs w:val="28"/>
              </w:rPr>
              <w:t xml:space="preserve"> долину в Абхазию, являвшаяся северным ответвлением Великого Шелкового пути, соединявшего далекий Китай и Византию. Интересна находка грузинской монеты царицы Тамары династии </w:t>
            </w:r>
            <w:proofErr w:type="spellStart"/>
            <w:r w:rsidRPr="00831B9A">
              <w:rPr>
                <w:rFonts w:ascii="Times New Roman" w:hAnsi="Times New Roman"/>
                <w:sz w:val="28"/>
                <w:szCs w:val="28"/>
              </w:rPr>
              <w:t>Багратидов</w:t>
            </w:r>
            <w:proofErr w:type="spellEnd"/>
            <w:r w:rsidRPr="00831B9A">
              <w:rPr>
                <w:rFonts w:ascii="Times New Roman" w:hAnsi="Times New Roman"/>
                <w:sz w:val="28"/>
                <w:szCs w:val="28"/>
              </w:rPr>
              <w:t xml:space="preserve"> периода </w:t>
            </w:r>
            <w:proofErr w:type="spellStart"/>
            <w:r w:rsidRPr="00831B9A">
              <w:rPr>
                <w:rFonts w:ascii="Times New Roman" w:hAnsi="Times New Roman"/>
                <w:sz w:val="28"/>
                <w:szCs w:val="28"/>
              </w:rPr>
              <w:t>соправления</w:t>
            </w:r>
            <w:proofErr w:type="spellEnd"/>
            <w:r w:rsidRPr="00831B9A">
              <w:rPr>
                <w:rFonts w:ascii="Times New Roman" w:hAnsi="Times New Roman"/>
                <w:sz w:val="28"/>
                <w:szCs w:val="28"/>
              </w:rPr>
              <w:t xml:space="preserve"> с Георгием (1184-1212гг.). </w:t>
            </w:r>
          </w:p>
          <w:p w:rsidR="00306424" w:rsidRDefault="00306424" w:rsidP="008C688C">
            <w:pPr>
              <w:pStyle w:val="a3"/>
              <w:rPr>
                <w:rFonts w:ascii="Times New Roman" w:hAnsi="Times New Roman"/>
                <w:noProof/>
                <w:sz w:val="28"/>
                <w:szCs w:val="28"/>
              </w:rPr>
            </w:pPr>
          </w:p>
          <w:p w:rsidR="008C688C" w:rsidRPr="00831B9A" w:rsidRDefault="00306424" w:rsidP="008C688C">
            <w:pPr>
              <w:pStyle w:val="a3"/>
              <w:rPr>
                <w:rFonts w:ascii="Times New Roman" w:hAnsi="Times New Roman"/>
                <w:sz w:val="28"/>
                <w:szCs w:val="28"/>
              </w:rPr>
            </w:pPr>
            <w:r>
              <w:rPr>
                <w:rFonts w:ascii="Times New Roman" w:hAnsi="Times New Roman"/>
                <w:noProof/>
                <w:sz w:val="28"/>
                <w:szCs w:val="28"/>
              </w:rPr>
              <w:drawing>
                <wp:anchor distT="0" distB="0" distL="0" distR="0" simplePos="0" relativeHeight="251739136" behindDoc="0" locked="0" layoutInCell="1" allowOverlap="1">
                  <wp:simplePos x="0" y="0"/>
                  <wp:positionH relativeFrom="column">
                    <wp:posOffset>4403725</wp:posOffset>
                  </wp:positionH>
                  <wp:positionV relativeFrom="paragraph">
                    <wp:posOffset>321310</wp:posOffset>
                  </wp:positionV>
                  <wp:extent cx="1657350" cy="1260475"/>
                  <wp:effectExtent l="19050" t="0" r="0" b="0"/>
                  <wp:wrapSquare wrapText="largest"/>
                  <wp:docPr id="17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1657350" cy="1260475"/>
                          </a:xfrm>
                          <a:prstGeom prst="rect">
                            <a:avLst/>
                          </a:prstGeom>
                          <a:solidFill>
                            <a:srgbClr val="FFFFFF"/>
                          </a:solidFill>
                          <a:ln w="9525">
                            <a:noFill/>
                            <a:miter lim="800000"/>
                            <a:headEnd/>
                            <a:tailEnd/>
                          </a:ln>
                        </pic:spPr>
                      </pic:pic>
                    </a:graphicData>
                  </a:graphic>
                </wp:anchor>
              </w:drawing>
            </w:r>
            <w:r w:rsidR="008C688C" w:rsidRPr="00831B9A">
              <w:rPr>
                <w:rFonts w:ascii="Times New Roman" w:hAnsi="Times New Roman"/>
                <w:sz w:val="28"/>
                <w:szCs w:val="28"/>
              </w:rPr>
              <w:t xml:space="preserve">В </w:t>
            </w:r>
            <w:proofErr w:type="gramStart"/>
            <w:r w:rsidR="008C688C" w:rsidRPr="00831B9A">
              <w:rPr>
                <w:rFonts w:ascii="Times New Roman" w:hAnsi="Times New Roman"/>
                <w:sz w:val="28"/>
                <w:szCs w:val="28"/>
              </w:rPr>
              <w:t>Х</w:t>
            </w:r>
            <w:proofErr w:type="gramEnd"/>
            <w:r w:rsidR="008C688C" w:rsidRPr="00831B9A">
              <w:rPr>
                <w:rFonts w:ascii="Times New Roman" w:hAnsi="Times New Roman"/>
                <w:sz w:val="28"/>
                <w:szCs w:val="28"/>
              </w:rPr>
              <w:t xml:space="preserve">I-ХII вв. усиливается процесс христианизации населения Алании, в состав которой входил археологический комплекс </w:t>
            </w:r>
            <w:proofErr w:type="spellStart"/>
            <w:r w:rsidR="008C688C" w:rsidRPr="00831B9A">
              <w:rPr>
                <w:rFonts w:ascii="Times New Roman" w:hAnsi="Times New Roman"/>
                <w:sz w:val="28"/>
                <w:szCs w:val="28"/>
              </w:rPr>
              <w:t>Ильичевское</w:t>
            </w:r>
            <w:proofErr w:type="spellEnd"/>
            <w:r w:rsidR="008C688C" w:rsidRPr="00831B9A">
              <w:rPr>
                <w:rFonts w:ascii="Times New Roman" w:hAnsi="Times New Roman"/>
                <w:sz w:val="28"/>
                <w:szCs w:val="28"/>
              </w:rPr>
              <w:t xml:space="preserve"> городище. Начинается массовое строительство однонефных (</w:t>
            </w:r>
            <w:proofErr w:type="spellStart"/>
            <w:r w:rsidR="008C688C" w:rsidRPr="00831B9A">
              <w:rPr>
                <w:rFonts w:ascii="Times New Roman" w:hAnsi="Times New Roman"/>
                <w:sz w:val="28"/>
                <w:szCs w:val="28"/>
              </w:rPr>
              <w:t>однозальных</w:t>
            </w:r>
            <w:proofErr w:type="spellEnd"/>
            <w:r w:rsidR="008C688C" w:rsidRPr="00831B9A">
              <w:rPr>
                <w:rFonts w:ascii="Times New Roman" w:hAnsi="Times New Roman"/>
                <w:sz w:val="28"/>
                <w:szCs w:val="28"/>
              </w:rPr>
              <w:t xml:space="preserve">) небольших храмов малых форм, часть из которых открыта на территории археологического комплекса. </w:t>
            </w:r>
          </w:p>
          <w:p w:rsidR="008C688C" w:rsidRPr="00831B9A" w:rsidRDefault="008C688C" w:rsidP="008C688C">
            <w:pPr>
              <w:rPr>
                <w:sz w:val="28"/>
                <w:szCs w:val="28"/>
              </w:rPr>
            </w:pPr>
            <w:r>
              <w:rPr>
                <w:rFonts w:eastAsia="DejaVu Sans"/>
                <w:kern w:val="1"/>
                <w:sz w:val="28"/>
                <w:szCs w:val="28"/>
              </w:rPr>
              <w:lastRenderedPageBreak/>
              <w:t xml:space="preserve">    </w:t>
            </w:r>
            <w:r w:rsidRPr="00831B9A">
              <w:rPr>
                <w:sz w:val="28"/>
                <w:szCs w:val="28"/>
              </w:rPr>
              <w:t xml:space="preserve">Это небольшие церкви с однонефной полукруглой апсидой (место для алтаря) в восточной части. Зальное помещение имело прямоугольную форму в плане. Пол был выложен песчаниковыми плитками, сильно разрушенными при пожаре. Вход располагался в западной стене. С восточной стороны к залу примыкал полукруглый алтарь. Внутри алтарь отделялся от зала преградой с заплечиками. Подобные храмы малых размеров строились тогда же и на побережье Черного моря (район Сочи), в Абхазии и Западной Грузии. </w:t>
            </w:r>
          </w:p>
          <w:p w:rsidR="008C688C" w:rsidRPr="00831B9A" w:rsidRDefault="008C688C" w:rsidP="008C688C">
            <w:pPr>
              <w:pStyle w:val="a3"/>
              <w:rPr>
                <w:rFonts w:ascii="Times New Roman" w:hAnsi="Times New Roman"/>
                <w:sz w:val="28"/>
                <w:szCs w:val="28"/>
              </w:rPr>
            </w:pPr>
            <w:proofErr w:type="gramStart"/>
            <w:r w:rsidRPr="00831B9A">
              <w:rPr>
                <w:rFonts w:ascii="Times New Roman" w:hAnsi="Times New Roman"/>
                <w:sz w:val="28"/>
                <w:szCs w:val="28"/>
              </w:rPr>
              <w:t xml:space="preserve">Кроме этого храмы малых форм в своей архитектуре обнаруживают прямые связи с византийским провинциальным зодчеством, в эпоху раннего средневековья охватившем своим влиянием значительную часть причерноморской «ойкумены», а также в Малой Азии, Крыму, Болгарии и даже в Венгрии, как писал один из исследователей раннего христианства на Кавказе В.А.Кузнецов в своей работе «Зодчество Алании». </w:t>
            </w:r>
            <w:proofErr w:type="gramEnd"/>
          </w:p>
          <w:p w:rsidR="008C688C" w:rsidRPr="00831B9A" w:rsidRDefault="008C688C" w:rsidP="008C688C">
            <w:pPr>
              <w:pStyle w:val="a3"/>
              <w:rPr>
                <w:rFonts w:ascii="Times New Roman" w:hAnsi="Times New Roman"/>
                <w:sz w:val="28"/>
                <w:szCs w:val="28"/>
              </w:rPr>
            </w:pPr>
            <w:r>
              <w:rPr>
                <w:rFonts w:ascii="Times New Roman" w:hAnsi="Times New Roman"/>
                <w:sz w:val="28"/>
                <w:szCs w:val="28"/>
              </w:rPr>
              <w:t xml:space="preserve">    </w:t>
            </w:r>
            <w:r w:rsidRPr="00831B9A">
              <w:rPr>
                <w:rFonts w:ascii="Times New Roman" w:hAnsi="Times New Roman"/>
                <w:sz w:val="28"/>
                <w:szCs w:val="28"/>
              </w:rPr>
              <w:t xml:space="preserve">Другим примером грузинского влияния на храмовую архитектуру археологического комплекса является остатки фундамента </w:t>
            </w:r>
            <w:proofErr w:type="spellStart"/>
            <w:r w:rsidRPr="00831B9A">
              <w:rPr>
                <w:rFonts w:ascii="Times New Roman" w:hAnsi="Times New Roman"/>
                <w:sz w:val="28"/>
                <w:szCs w:val="28"/>
              </w:rPr>
              <w:t>трехнефной</w:t>
            </w:r>
            <w:proofErr w:type="spellEnd"/>
            <w:r w:rsidRPr="00831B9A">
              <w:rPr>
                <w:rFonts w:ascii="Times New Roman" w:hAnsi="Times New Roman"/>
                <w:sz w:val="28"/>
                <w:szCs w:val="28"/>
              </w:rPr>
              <w:t xml:space="preserve"> (трехзальной) базилики пока единственной на Северо-Западном Кавказе. </w:t>
            </w:r>
          </w:p>
          <w:p w:rsidR="008C688C" w:rsidRPr="00831B9A" w:rsidRDefault="008C688C" w:rsidP="008C688C">
            <w:pPr>
              <w:pStyle w:val="a3"/>
              <w:rPr>
                <w:rFonts w:ascii="Times New Roman" w:hAnsi="Times New Roman"/>
                <w:sz w:val="28"/>
                <w:szCs w:val="28"/>
              </w:rPr>
            </w:pPr>
            <w:r>
              <w:rPr>
                <w:rFonts w:ascii="Times New Roman" w:hAnsi="Times New Roman"/>
                <w:sz w:val="28"/>
                <w:szCs w:val="28"/>
              </w:rPr>
              <w:t xml:space="preserve">    </w:t>
            </w:r>
            <w:r w:rsidRPr="00831B9A">
              <w:rPr>
                <w:rFonts w:ascii="Times New Roman" w:hAnsi="Times New Roman"/>
                <w:sz w:val="28"/>
                <w:szCs w:val="28"/>
              </w:rPr>
              <w:t xml:space="preserve">Кроме храмов на городище были открыты жилые и хозяйственные постройки, о чем свидетельствуют находки большого количества керамики, железного шлака, костей животных. </w:t>
            </w:r>
          </w:p>
          <w:p w:rsidR="008C688C" w:rsidRPr="00831B9A" w:rsidRDefault="008C688C" w:rsidP="008C688C">
            <w:pPr>
              <w:pStyle w:val="a3"/>
              <w:rPr>
                <w:rFonts w:ascii="Times New Roman" w:hAnsi="Times New Roman"/>
                <w:sz w:val="28"/>
                <w:szCs w:val="28"/>
              </w:rPr>
            </w:pPr>
            <w:r>
              <w:rPr>
                <w:rFonts w:ascii="Times New Roman" w:hAnsi="Times New Roman"/>
                <w:sz w:val="28"/>
                <w:szCs w:val="28"/>
              </w:rPr>
              <w:t xml:space="preserve">    </w:t>
            </w:r>
            <w:r w:rsidRPr="00831B9A">
              <w:rPr>
                <w:rFonts w:ascii="Times New Roman" w:hAnsi="Times New Roman"/>
                <w:sz w:val="28"/>
                <w:szCs w:val="28"/>
              </w:rPr>
              <w:t xml:space="preserve">По склонам глубоких ущелий речек </w:t>
            </w:r>
            <w:proofErr w:type="spellStart"/>
            <w:r w:rsidRPr="00831B9A">
              <w:rPr>
                <w:rFonts w:ascii="Times New Roman" w:hAnsi="Times New Roman"/>
                <w:sz w:val="28"/>
                <w:szCs w:val="28"/>
              </w:rPr>
              <w:t>Гамовки</w:t>
            </w:r>
            <w:proofErr w:type="spellEnd"/>
            <w:r w:rsidRPr="00831B9A">
              <w:rPr>
                <w:rFonts w:ascii="Times New Roman" w:hAnsi="Times New Roman"/>
                <w:sz w:val="28"/>
                <w:szCs w:val="28"/>
              </w:rPr>
              <w:t xml:space="preserve"> и </w:t>
            </w:r>
            <w:proofErr w:type="spellStart"/>
            <w:r w:rsidRPr="00831B9A">
              <w:rPr>
                <w:rFonts w:ascii="Times New Roman" w:hAnsi="Times New Roman"/>
                <w:sz w:val="28"/>
                <w:szCs w:val="28"/>
              </w:rPr>
              <w:t>Балабанки</w:t>
            </w:r>
            <w:proofErr w:type="spellEnd"/>
            <w:r w:rsidRPr="00831B9A">
              <w:rPr>
                <w:rFonts w:ascii="Times New Roman" w:hAnsi="Times New Roman"/>
                <w:sz w:val="28"/>
                <w:szCs w:val="28"/>
              </w:rPr>
              <w:t xml:space="preserve"> в естественных нишах и навесах расположены скальные могильники памятника, представляющие собой интереснейший обряд средневековья. </w:t>
            </w:r>
          </w:p>
          <w:p w:rsidR="008C688C" w:rsidRPr="00831B9A" w:rsidRDefault="008C688C" w:rsidP="008C688C">
            <w:pPr>
              <w:jc w:val="center"/>
              <w:rPr>
                <w:sz w:val="28"/>
                <w:szCs w:val="28"/>
              </w:rPr>
            </w:pPr>
            <w:proofErr w:type="spellStart"/>
            <w:proofErr w:type="gramStart"/>
            <w:r w:rsidRPr="006D0A8F">
              <w:rPr>
                <w:b/>
                <w:sz w:val="28"/>
                <w:szCs w:val="28"/>
              </w:rPr>
              <w:t>Гермонасса</w:t>
            </w:r>
            <w:proofErr w:type="spellEnd"/>
            <w:r w:rsidRPr="00831B9A">
              <w:rPr>
                <w:sz w:val="28"/>
                <w:szCs w:val="28"/>
              </w:rPr>
              <w:t xml:space="preserve"> – античный город на азиатском </w:t>
            </w:r>
            <w:proofErr w:type="spellStart"/>
            <w:r w:rsidRPr="00831B9A">
              <w:rPr>
                <w:sz w:val="28"/>
                <w:szCs w:val="28"/>
              </w:rPr>
              <w:t>Боспоре</w:t>
            </w:r>
            <w:proofErr w:type="spellEnd"/>
            <w:r w:rsidRPr="00831B9A">
              <w:rPr>
                <w:sz w:val="28"/>
                <w:szCs w:val="28"/>
              </w:rPr>
              <w:t>, на месте нынешней станицы Тамань, на обширном береговом плато, частично разрушен регулярными обвалами береговых обрывов.</w:t>
            </w:r>
            <w:proofErr w:type="gramEnd"/>
            <w:r w:rsidRPr="00831B9A">
              <w:rPr>
                <w:sz w:val="28"/>
                <w:szCs w:val="28"/>
              </w:rPr>
              <w:t xml:space="preserve"> Город возник не позднее 1-й трети VI в</w:t>
            </w:r>
            <w:proofErr w:type="gramStart"/>
            <w:r w:rsidRPr="00831B9A">
              <w:rPr>
                <w:sz w:val="28"/>
                <w:szCs w:val="28"/>
              </w:rPr>
              <w:t>.д</w:t>
            </w:r>
            <w:proofErr w:type="gramEnd"/>
            <w:r w:rsidRPr="00831B9A">
              <w:rPr>
                <w:sz w:val="28"/>
                <w:szCs w:val="28"/>
              </w:rPr>
              <w:t xml:space="preserve">о н.э. и в дальнейшем практически без перерывов просуществовал в последующие за античной исторические эпохи, меняя размеры и названия.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По версии </w:t>
            </w:r>
            <w:proofErr w:type="spellStart"/>
            <w:r w:rsidRPr="00831B9A">
              <w:rPr>
                <w:rFonts w:ascii="Times New Roman" w:hAnsi="Times New Roman"/>
                <w:sz w:val="28"/>
                <w:szCs w:val="28"/>
              </w:rPr>
              <w:t>Арриана</w:t>
            </w:r>
            <w:proofErr w:type="spellEnd"/>
            <w:r w:rsidRPr="00831B9A">
              <w:rPr>
                <w:rFonts w:ascii="Times New Roman" w:hAnsi="Times New Roman"/>
                <w:sz w:val="28"/>
                <w:szCs w:val="28"/>
              </w:rPr>
              <w:t xml:space="preserve"> город основали переселенцы – </w:t>
            </w:r>
            <w:proofErr w:type="spellStart"/>
            <w:r w:rsidRPr="00831B9A">
              <w:rPr>
                <w:rFonts w:ascii="Times New Roman" w:hAnsi="Times New Roman"/>
                <w:sz w:val="28"/>
                <w:szCs w:val="28"/>
              </w:rPr>
              <w:t>эоляне</w:t>
            </w:r>
            <w:proofErr w:type="spellEnd"/>
            <w:r w:rsidRPr="00831B9A">
              <w:rPr>
                <w:rFonts w:ascii="Times New Roman" w:hAnsi="Times New Roman"/>
                <w:sz w:val="28"/>
                <w:szCs w:val="28"/>
              </w:rPr>
              <w:t xml:space="preserve"> под предводительством </w:t>
            </w:r>
            <w:proofErr w:type="spellStart"/>
            <w:r w:rsidRPr="00831B9A">
              <w:rPr>
                <w:rFonts w:ascii="Times New Roman" w:hAnsi="Times New Roman"/>
                <w:sz w:val="28"/>
                <w:szCs w:val="28"/>
              </w:rPr>
              <w:t>Семандра</w:t>
            </w:r>
            <w:proofErr w:type="spellEnd"/>
            <w:r w:rsidRPr="00831B9A">
              <w:rPr>
                <w:rFonts w:ascii="Times New Roman" w:hAnsi="Times New Roman"/>
                <w:sz w:val="28"/>
                <w:szCs w:val="28"/>
              </w:rPr>
              <w:t xml:space="preserve"> из </w:t>
            </w:r>
            <w:proofErr w:type="spellStart"/>
            <w:r w:rsidRPr="00831B9A">
              <w:rPr>
                <w:rFonts w:ascii="Times New Roman" w:hAnsi="Times New Roman"/>
                <w:sz w:val="28"/>
                <w:szCs w:val="28"/>
              </w:rPr>
              <w:t>Митилены</w:t>
            </w:r>
            <w:proofErr w:type="spellEnd"/>
            <w:r w:rsidRPr="00831B9A">
              <w:rPr>
                <w:rFonts w:ascii="Times New Roman" w:hAnsi="Times New Roman"/>
                <w:sz w:val="28"/>
                <w:szCs w:val="28"/>
              </w:rPr>
              <w:t xml:space="preserve">. После смерти мужа городом стала править его вдова </w:t>
            </w:r>
            <w:proofErr w:type="spellStart"/>
            <w:r w:rsidRPr="00831B9A">
              <w:rPr>
                <w:rFonts w:ascii="Times New Roman" w:hAnsi="Times New Roman"/>
                <w:sz w:val="28"/>
                <w:szCs w:val="28"/>
              </w:rPr>
              <w:t>Гермонасса</w:t>
            </w:r>
            <w:proofErr w:type="spellEnd"/>
            <w:r w:rsidRPr="00831B9A">
              <w:rPr>
                <w:rFonts w:ascii="Times New Roman" w:hAnsi="Times New Roman"/>
                <w:sz w:val="28"/>
                <w:szCs w:val="28"/>
              </w:rPr>
              <w:t xml:space="preserve">, по имени которой и назвали город. Другая версия приводится </w:t>
            </w:r>
            <w:proofErr w:type="spellStart"/>
            <w:r w:rsidRPr="00831B9A">
              <w:rPr>
                <w:rFonts w:ascii="Times New Roman" w:hAnsi="Times New Roman"/>
                <w:sz w:val="28"/>
                <w:szCs w:val="28"/>
              </w:rPr>
              <w:t>Дионисием</w:t>
            </w:r>
            <w:proofErr w:type="spellEnd"/>
            <w:r w:rsidRPr="00831B9A">
              <w:rPr>
                <w:rFonts w:ascii="Times New Roman" w:hAnsi="Times New Roman"/>
                <w:sz w:val="28"/>
                <w:szCs w:val="28"/>
              </w:rPr>
              <w:t xml:space="preserve">: город основали ионийцы под предводительством </w:t>
            </w:r>
            <w:proofErr w:type="spellStart"/>
            <w:r w:rsidRPr="00831B9A">
              <w:rPr>
                <w:rFonts w:ascii="Times New Roman" w:hAnsi="Times New Roman"/>
                <w:sz w:val="28"/>
                <w:szCs w:val="28"/>
              </w:rPr>
              <w:t>Гермона</w:t>
            </w:r>
            <w:proofErr w:type="spellEnd"/>
            <w:r w:rsidRPr="00831B9A">
              <w:rPr>
                <w:rFonts w:ascii="Times New Roman" w:hAnsi="Times New Roman"/>
                <w:sz w:val="28"/>
                <w:szCs w:val="28"/>
              </w:rPr>
              <w:t xml:space="preserve">, в честь которого и назван город. Вплоть до конца V в. до н.э. город был крупнейшим на </w:t>
            </w:r>
            <w:proofErr w:type="gramStart"/>
            <w:r w:rsidRPr="00831B9A">
              <w:rPr>
                <w:rFonts w:ascii="Times New Roman" w:hAnsi="Times New Roman"/>
                <w:sz w:val="28"/>
                <w:szCs w:val="28"/>
              </w:rPr>
              <w:t>азиатском</w:t>
            </w:r>
            <w:proofErr w:type="gramEnd"/>
            <w:r w:rsidRPr="00831B9A">
              <w:rPr>
                <w:rFonts w:ascii="Times New Roman" w:hAnsi="Times New Roman"/>
                <w:sz w:val="28"/>
                <w:szCs w:val="28"/>
              </w:rPr>
              <w:t xml:space="preserve"> </w:t>
            </w:r>
            <w:proofErr w:type="spellStart"/>
            <w:r w:rsidRPr="00831B9A">
              <w:rPr>
                <w:rFonts w:ascii="Times New Roman" w:hAnsi="Times New Roman"/>
                <w:sz w:val="28"/>
                <w:szCs w:val="28"/>
              </w:rPr>
              <w:t>Боспоре</w:t>
            </w:r>
            <w:proofErr w:type="spellEnd"/>
            <w:r w:rsidRPr="00831B9A">
              <w:rPr>
                <w:rFonts w:ascii="Times New Roman" w:hAnsi="Times New Roman"/>
                <w:sz w:val="28"/>
                <w:szCs w:val="28"/>
              </w:rPr>
              <w:t xml:space="preserve">. В дальнейшем более быстрыми темпами развивалась </w:t>
            </w:r>
            <w:proofErr w:type="spellStart"/>
            <w:r w:rsidRPr="00831B9A">
              <w:rPr>
                <w:rFonts w:ascii="Times New Roman" w:hAnsi="Times New Roman"/>
                <w:sz w:val="28"/>
                <w:szCs w:val="28"/>
              </w:rPr>
              <w:t>Фанагория</w:t>
            </w:r>
            <w:proofErr w:type="spellEnd"/>
            <w:r w:rsidRPr="00831B9A">
              <w:rPr>
                <w:rFonts w:ascii="Times New Roman" w:hAnsi="Times New Roman"/>
                <w:sz w:val="28"/>
                <w:szCs w:val="28"/>
              </w:rPr>
              <w:t xml:space="preserve">, </w:t>
            </w:r>
            <w:proofErr w:type="gramStart"/>
            <w:r w:rsidRPr="00831B9A">
              <w:rPr>
                <w:rFonts w:ascii="Times New Roman" w:hAnsi="Times New Roman"/>
                <w:sz w:val="28"/>
                <w:szCs w:val="28"/>
              </w:rPr>
              <w:t>имевшая</w:t>
            </w:r>
            <w:proofErr w:type="gramEnd"/>
            <w:r w:rsidRPr="00831B9A">
              <w:rPr>
                <w:rFonts w:ascii="Times New Roman" w:hAnsi="Times New Roman"/>
                <w:sz w:val="28"/>
                <w:szCs w:val="28"/>
              </w:rPr>
              <w:t xml:space="preserve"> более выгодное географическое положение.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Планомерное исследование города началось с 1930-31 годов (раскопки А.А.Миллера), с 1951 года экспедицию возглавил академик Б.А.Рыбаков, с 1955 года – </w:t>
            </w:r>
            <w:proofErr w:type="spellStart"/>
            <w:r w:rsidRPr="00831B9A">
              <w:rPr>
                <w:rFonts w:ascii="Times New Roman" w:hAnsi="Times New Roman"/>
                <w:sz w:val="28"/>
                <w:szCs w:val="28"/>
              </w:rPr>
              <w:t>И.Б.Зеест</w:t>
            </w:r>
            <w:proofErr w:type="spellEnd"/>
            <w:r w:rsidRPr="00831B9A">
              <w:rPr>
                <w:rFonts w:ascii="Times New Roman" w:hAnsi="Times New Roman"/>
                <w:sz w:val="28"/>
                <w:szCs w:val="28"/>
              </w:rPr>
              <w:t xml:space="preserve">, а с 1971 года – А.К.Коровина. В ходе работ было установлено, что уже в архаическое время (VI-V вв. </w:t>
            </w:r>
            <w:proofErr w:type="gramStart"/>
            <w:r w:rsidRPr="00831B9A">
              <w:rPr>
                <w:rFonts w:ascii="Times New Roman" w:hAnsi="Times New Roman"/>
                <w:sz w:val="28"/>
                <w:szCs w:val="28"/>
              </w:rPr>
              <w:t>до</w:t>
            </w:r>
            <w:proofErr w:type="gramEnd"/>
            <w:r w:rsidRPr="00831B9A">
              <w:rPr>
                <w:rFonts w:ascii="Times New Roman" w:hAnsi="Times New Roman"/>
                <w:sz w:val="28"/>
                <w:szCs w:val="28"/>
              </w:rPr>
              <w:t xml:space="preserve"> н.э.) </w:t>
            </w:r>
            <w:proofErr w:type="gramStart"/>
            <w:r w:rsidRPr="00831B9A">
              <w:rPr>
                <w:rFonts w:ascii="Times New Roman" w:hAnsi="Times New Roman"/>
                <w:sz w:val="28"/>
                <w:szCs w:val="28"/>
              </w:rPr>
              <w:t>в</w:t>
            </w:r>
            <w:proofErr w:type="gramEnd"/>
            <w:r w:rsidRPr="00831B9A">
              <w:rPr>
                <w:rFonts w:ascii="Times New Roman" w:hAnsi="Times New Roman"/>
                <w:sz w:val="28"/>
                <w:szCs w:val="28"/>
              </w:rPr>
              <w:t xml:space="preserve"> городе были каменные постройки. Дома имели печи и хозяйственные ямы, зерновые хранилища (одна из ям была заполнена зернами пшеницы и ячменя). В центре городища открыты развалины большого здания размером 20х10 метров. Постройка покоилась на каменном цоколе, с </w:t>
            </w:r>
            <w:proofErr w:type="spellStart"/>
            <w:r w:rsidRPr="00831B9A">
              <w:rPr>
                <w:rFonts w:ascii="Times New Roman" w:hAnsi="Times New Roman"/>
                <w:sz w:val="28"/>
                <w:szCs w:val="28"/>
              </w:rPr>
              <w:t>цемянковым</w:t>
            </w:r>
            <w:proofErr w:type="spellEnd"/>
            <w:r w:rsidRPr="00831B9A">
              <w:rPr>
                <w:rFonts w:ascii="Times New Roman" w:hAnsi="Times New Roman"/>
                <w:sz w:val="28"/>
                <w:szCs w:val="28"/>
              </w:rPr>
              <w:t xml:space="preserve"> полом. В III в. </w:t>
            </w:r>
            <w:proofErr w:type="gramStart"/>
            <w:r w:rsidRPr="00831B9A">
              <w:rPr>
                <w:rFonts w:ascii="Times New Roman" w:hAnsi="Times New Roman"/>
                <w:sz w:val="28"/>
                <w:szCs w:val="28"/>
              </w:rPr>
              <w:t>до</w:t>
            </w:r>
            <w:proofErr w:type="gramEnd"/>
            <w:r w:rsidRPr="00831B9A">
              <w:rPr>
                <w:rFonts w:ascii="Times New Roman" w:hAnsi="Times New Roman"/>
                <w:sz w:val="28"/>
                <w:szCs w:val="28"/>
              </w:rPr>
              <w:t xml:space="preserve"> н.э. это здание было перестроено. Среди многочисленных находок выделялись </w:t>
            </w:r>
            <w:r w:rsidRPr="00831B9A">
              <w:rPr>
                <w:rFonts w:ascii="Times New Roman" w:hAnsi="Times New Roman"/>
                <w:sz w:val="28"/>
                <w:szCs w:val="28"/>
              </w:rPr>
              <w:lastRenderedPageBreak/>
              <w:t xml:space="preserve">каменные мерные </w:t>
            </w:r>
            <w:proofErr w:type="spellStart"/>
            <w:r w:rsidRPr="00831B9A">
              <w:rPr>
                <w:rFonts w:ascii="Times New Roman" w:hAnsi="Times New Roman"/>
                <w:sz w:val="28"/>
                <w:szCs w:val="28"/>
              </w:rPr>
              <w:t>ойнохои</w:t>
            </w:r>
            <w:proofErr w:type="spellEnd"/>
            <w:r w:rsidRPr="00831B9A">
              <w:rPr>
                <w:rFonts w:ascii="Times New Roman" w:hAnsi="Times New Roman"/>
                <w:sz w:val="28"/>
                <w:szCs w:val="28"/>
              </w:rPr>
              <w:t xml:space="preserve"> (сосуды). На боковой поверхности одной из них вырезано клеймо с именем </w:t>
            </w:r>
            <w:proofErr w:type="spellStart"/>
            <w:r w:rsidRPr="00831B9A">
              <w:rPr>
                <w:rFonts w:ascii="Times New Roman" w:hAnsi="Times New Roman"/>
                <w:sz w:val="28"/>
                <w:szCs w:val="28"/>
              </w:rPr>
              <w:t>Аполлодора</w:t>
            </w:r>
            <w:proofErr w:type="spellEnd"/>
            <w:r w:rsidRPr="00831B9A">
              <w:rPr>
                <w:rFonts w:ascii="Times New Roman" w:hAnsi="Times New Roman"/>
                <w:sz w:val="28"/>
                <w:szCs w:val="28"/>
              </w:rPr>
              <w:t xml:space="preserve">. </w:t>
            </w:r>
          </w:p>
          <w:p w:rsidR="008C688C" w:rsidRPr="00831B9A" w:rsidRDefault="008C688C" w:rsidP="008C688C">
            <w:pPr>
              <w:pStyle w:val="a3"/>
              <w:rPr>
                <w:rFonts w:ascii="Times New Roman" w:hAnsi="Times New Roman"/>
                <w:sz w:val="28"/>
                <w:szCs w:val="28"/>
              </w:rPr>
            </w:pPr>
            <w:r>
              <w:rPr>
                <w:rFonts w:ascii="Times New Roman" w:hAnsi="Times New Roman"/>
                <w:sz w:val="28"/>
                <w:szCs w:val="28"/>
              </w:rPr>
              <w:t xml:space="preserve">    </w:t>
            </w:r>
            <w:r w:rsidRPr="00831B9A">
              <w:rPr>
                <w:rFonts w:ascii="Times New Roman" w:hAnsi="Times New Roman"/>
                <w:sz w:val="28"/>
                <w:szCs w:val="28"/>
              </w:rPr>
              <w:t xml:space="preserve">Вскрыты постройки II-I вв. </w:t>
            </w:r>
            <w:proofErr w:type="gramStart"/>
            <w:r w:rsidRPr="00831B9A">
              <w:rPr>
                <w:rFonts w:ascii="Times New Roman" w:hAnsi="Times New Roman"/>
                <w:sz w:val="28"/>
                <w:szCs w:val="28"/>
              </w:rPr>
              <w:t>до</w:t>
            </w:r>
            <w:proofErr w:type="gramEnd"/>
            <w:r w:rsidRPr="00831B9A">
              <w:rPr>
                <w:rFonts w:ascii="Times New Roman" w:hAnsi="Times New Roman"/>
                <w:sz w:val="28"/>
                <w:szCs w:val="28"/>
              </w:rPr>
              <w:t xml:space="preserve"> н.э. К I в. н.э. относится </w:t>
            </w:r>
            <w:proofErr w:type="gramStart"/>
            <w:r w:rsidRPr="00831B9A">
              <w:rPr>
                <w:rFonts w:ascii="Times New Roman" w:hAnsi="Times New Roman"/>
                <w:sz w:val="28"/>
                <w:szCs w:val="28"/>
              </w:rPr>
              <w:t>дворик</w:t>
            </w:r>
            <w:proofErr w:type="gramEnd"/>
            <w:r w:rsidRPr="00831B9A">
              <w:rPr>
                <w:rFonts w:ascii="Times New Roman" w:hAnsi="Times New Roman"/>
                <w:sz w:val="28"/>
                <w:szCs w:val="28"/>
              </w:rPr>
              <w:t xml:space="preserve"> размером 15х15 метров с хорошо подогнанными плоскими известняковыми плитами, служившими </w:t>
            </w:r>
            <w:proofErr w:type="spellStart"/>
            <w:r w:rsidRPr="00831B9A">
              <w:rPr>
                <w:rFonts w:ascii="Times New Roman" w:hAnsi="Times New Roman"/>
                <w:sz w:val="28"/>
                <w:szCs w:val="28"/>
              </w:rPr>
              <w:t>вымосткой</w:t>
            </w:r>
            <w:proofErr w:type="spellEnd"/>
            <w:r w:rsidRPr="00831B9A">
              <w:rPr>
                <w:rFonts w:ascii="Times New Roman" w:hAnsi="Times New Roman"/>
                <w:sz w:val="28"/>
                <w:szCs w:val="28"/>
              </w:rPr>
              <w:t xml:space="preserve">. С севера и востока к нему примыкали каменные строения. К северу от этого комплекса раскопано здание III-IV вв. н.э., от которого сохранились нижние кладки стен: восточная – 5 м, северная – 18 м. С юга сохранились кладки, обгораживающие небольшой мощеный дворик. </w:t>
            </w:r>
            <w:r>
              <w:rPr>
                <w:rFonts w:ascii="Times New Roman" w:hAnsi="Times New Roman"/>
                <w:noProof/>
                <w:sz w:val="28"/>
                <w:szCs w:val="28"/>
              </w:rPr>
              <w:drawing>
                <wp:anchor distT="0" distB="0" distL="0" distR="0" simplePos="0" relativeHeight="251740160" behindDoc="0" locked="0" layoutInCell="1" allowOverlap="1">
                  <wp:simplePos x="0" y="0"/>
                  <wp:positionH relativeFrom="column">
                    <wp:posOffset>4486910</wp:posOffset>
                  </wp:positionH>
                  <wp:positionV relativeFrom="paragraph">
                    <wp:posOffset>-5546090</wp:posOffset>
                  </wp:positionV>
                  <wp:extent cx="1615440" cy="1136015"/>
                  <wp:effectExtent l="19050" t="0" r="3810" b="0"/>
                  <wp:wrapSquare wrapText="largest"/>
                  <wp:docPr id="1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1615440" cy="1136015"/>
                          </a:xfrm>
                          <a:prstGeom prst="rect">
                            <a:avLst/>
                          </a:prstGeom>
                          <a:solidFill>
                            <a:srgbClr val="FFFFFF"/>
                          </a:solidFill>
                          <a:ln w="9525">
                            <a:noFill/>
                            <a:miter lim="800000"/>
                            <a:headEnd/>
                            <a:tailEnd/>
                          </a:ln>
                        </pic:spPr>
                      </pic:pic>
                    </a:graphicData>
                  </a:graphic>
                </wp:anchor>
              </w:drawing>
            </w:r>
          </w:p>
          <w:p w:rsidR="008C688C" w:rsidRPr="00831B9A" w:rsidRDefault="008C688C" w:rsidP="008C688C">
            <w:pPr>
              <w:rPr>
                <w:sz w:val="28"/>
                <w:szCs w:val="28"/>
              </w:rPr>
            </w:pPr>
            <w:r>
              <w:rPr>
                <w:noProof/>
                <w:sz w:val="28"/>
                <w:szCs w:val="28"/>
              </w:rPr>
              <w:drawing>
                <wp:anchor distT="0" distB="0" distL="0" distR="0" simplePos="0" relativeHeight="251741184" behindDoc="1" locked="0" layoutInCell="1" allowOverlap="1">
                  <wp:simplePos x="0" y="0"/>
                  <wp:positionH relativeFrom="column">
                    <wp:posOffset>4010660</wp:posOffset>
                  </wp:positionH>
                  <wp:positionV relativeFrom="paragraph">
                    <wp:posOffset>1108075</wp:posOffset>
                  </wp:positionV>
                  <wp:extent cx="1795780" cy="1496060"/>
                  <wp:effectExtent l="19050" t="0" r="0" b="0"/>
                  <wp:wrapTight wrapText="largest">
                    <wp:wrapPolygon edited="0">
                      <wp:start x="-229" y="0"/>
                      <wp:lineTo x="-229" y="21453"/>
                      <wp:lineTo x="21539" y="21453"/>
                      <wp:lineTo x="21539" y="0"/>
                      <wp:lineTo x="-229" y="0"/>
                    </wp:wrapPolygon>
                  </wp:wrapTight>
                  <wp:docPr id="17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795780" cy="1496060"/>
                          </a:xfrm>
                          <a:prstGeom prst="rect">
                            <a:avLst/>
                          </a:prstGeom>
                          <a:solidFill>
                            <a:srgbClr val="FFFFFF"/>
                          </a:solidFill>
                          <a:ln w="9525">
                            <a:noFill/>
                            <a:miter lim="800000"/>
                            <a:headEnd/>
                            <a:tailEnd/>
                          </a:ln>
                        </pic:spPr>
                      </pic:pic>
                    </a:graphicData>
                  </a:graphic>
                </wp:anchor>
              </w:drawing>
            </w:r>
            <w:r>
              <w:rPr>
                <w:sz w:val="28"/>
                <w:szCs w:val="28"/>
              </w:rPr>
              <w:t xml:space="preserve">     </w:t>
            </w:r>
            <w:r w:rsidRPr="00831B9A">
              <w:rPr>
                <w:sz w:val="28"/>
                <w:szCs w:val="28"/>
              </w:rPr>
              <w:t xml:space="preserve">Многолетние раскопки показали, что многие строения города, просуществовав 50-100 лет, в дальнейшем перестраивались. Засыпались фундаменты и на их месте возводили новые строения с другой планировкой. Одни и те же каменные блоки многократно использовались иногда в течение нескольких столетий. Основными типами домов были одно и двухэтажные постройки, крытые черепицей или камкой (сушеная морская трава). Количество комнат не превышало 5-6, часто </w:t>
            </w:r>
            <w:proofErr w:type="gramStart"/>
            <w:r w:rsidRPr="00831B9A">
              <w:rPr>
                <w:sz w:val="28"/>
                <w:szCs w:val="28"/>
              </w:rPr>
              <w:t>выгораживался</w:t>
            </w:r>
            <w:proofErr w:type="gramEnd"/>
            <w:r w:rsidRPr="00831B9A">
              <w:rPr>
                <w:sz w:val="28"/>
                <w:szCs w:val="28"/>
              </w:rPr>
              <w:t xml:space="preserve"> внутренний дворик. Об общей планировке города судить трудно – раскопано не более 1% его площади, так как на античном и средневековом культурном слое возведены современные постройки станицы Тамань.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После Гуннского нашествия с конца V в. город возрождается как средневековый населенный пункт, для строительства которого использовались каменные блоки античного времени. В X-IX веках город развивается как столица </w:t>
            </w:r>
            <w:proofErr w:type="spellStart"/>
            <w:r w:rsidRPr="00831B9A">
              <w:rPr>
                <w:rFonts w:ascii="Times New Roman" w:hAnsi="Times New Roman"/>
                <w:sz w:val="28"/>
                <w:szCs w:val="28"/>
              </w:rPr>
              <w:t>Тмутараканского</w:t>
            </w:r>
            <w:proofErr w:type="spellEnd"/>
            <w:r w:rsidRPr="00831B9A">
              <w:rPr>
                <w:rFonts w:ascii="Times New Roman" w:hAnsi="Times New Roman"/>
                <w:sz w:val="28"/>
                <w:szCs w:val="28"/>
              </w:rPr>
              <w:t xml:space="preserve"> княжества, но и в предшествующий период, несмотря на резко сократившиеся размеры, жизнь на поселении не прекращалась. Так, в окрестностях городища найдены мраморная капитель ранневизантийской колонны V века и часть рельефа V-VI веков из известняка с изображением ангела, что говорит о существовании на поселении христианского храма.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В 1803 году в 2,5 км к востоку от городища была найдена стела с надписью, в которой сообщается о возобновлении дворцовой постройки </w:t>
            </w:r>
            <w:proofErr w:type="spellStart"/>
            <w:r w:rsidRPr="00831B9A">
              <w:rPr>
                <w:rFonts w:ascii="Times New Roman" w:hAnsi="Times New Roman"/>
                <w:sz w:val="28"/>
                <w:szCs w:val="28"/>
              </w:rPr>
              <w:t>херсонесским</w:t>
            </w:r>
            <w:proofErr w:type="spellEnd"/>
            <w:r w:rsidRPr="00831B9A">
              <w:rPr>
                <w:rFonts w:ascii="Times New Roman" w:hAnsi="Times New Roman"/>
                <w:sz w:val="28"/>
                <w:szCs w:val="28"/>
              </w:rPr>
              <w:t xml:space="preserve"> </w:t>
            </w:r>
            <w:proofErr w:type="spellStart"/>
            <w:r w:rsidRPr="00831B9A">
              <w:rPr>
                <w:rFonts w:ascii="Times New Roman" w:hAnsi="Times New Roman"/>
                <w:sz w:val="28"/>
                <w:szCs w:val="28"/>
              </w:rPr>
              <w:t>стратилатом</w:t>
            </w:r>
            <w:proofErr w:type="spellEnd"/>
            <w:r w:rsidRPr="00831B9A">
              <w:rPr>
                <w:rFonts w:ascii="Times New Roman" w:hAnsi="Times New Roman"/>
                <w:sz w:val="28"/>
                <w:szCs w:val="28"/>
              </w:rPr>
              <w:t xml:space="preserve"> </w:t>
            </w:r>
            <w:proofErr w:type="spellStart"/>
            <w:r w:rsidRPr="00831B9A">
              <w:rPr>
                <w:rFonts w:ascii="Times New Roman" w:hAnsi="Times New Roman"/>
                <w:sz w:val="28"/>
                <w:szCs w:val="28"/>
              </w:rPr>
              <w:t>Евпаторием</w:t>
            </w:r>
            <w:proofErr w:type="spellEnd"/>
            <w:r w:rsidRPr="00831B9A">
              <w:rPr>
                <w:rFonts w:ascii="Times New Roman" w:hAnsi="Times New Roman"/>
                <w:sz w:val="28"/>
                <w:szCs w:val="28"/>
              </w:rPr>
              <w:t xml:space="preserve"> при византийском императоре Маврикии (582-602 гг.). Все известные на городище постройки этого периода по своей ориентировке совпадают с </w:t>
            </w:r>
            <w:proofErr w:type="gramStart"/>
            <w:r w:rsidRPr="00831B9A">
              <w:rPr>
                <w:rFonts w:ascii="Times New Roman" w:hAnsi="Times New Roman"/>
                <w:sz w:val="28"/>
                <w:szCs w:val="28"/>
              </w:rPr>
              <w:t>позднеантичными</w:t>
            </w:r>
            <w:proofErr w:type="gramEnd"/>
            <w:r w:rsidRPr="00831B9A">
              <w:rPr>
                <w:rFonts w:ascii="Times New Roman" w:hAnsi="Times New Roman"/>
                <w:sz w:val="28"/>
                <w:szCs w:val="28"/>
              </w:rPr>
              <w:t xml:space="preserve">. </w:t>
            </w:r>
          </w:p>
          <w:p w:rsidR="008C688C" w:rsidRPr="00831B9A" w:rsidRDefault="008C688C" w:rsidP="008C688C">
            <w:pPr>
              <w:pStyle w:val="a3"/>
              <w:rPr>
                <w:rFonts w:ascii="Times New Roman" w:hAnsi="Times New Roman"/>
                <w:sz w:val="28"/>
                <w:szCs w:val="28"/>
              </w:rPr>
            </w:pPr>
            <w:proofErr w:type="gramStart"/>
            <w:r w:rsidRPr="00831B9A">
              <w:rPr>
                <w:rFonts w:ascii="Times New Roman" w:hAnsi="Times New Roman"/>
                <w:sz w:val="28"/>
                <w:szCs w:val="28"/>
              </w:rPr>
              <w:t xml:space="preserve">В Хазарский период (VIII - </w:t>
            </w:r>
            <w:proofErr w:type="spellStart"/>
            <w:r w:rsidRPr="00831B9A">
              <w:rPr>
                <w:rFonts w:ascii="Times New Roman" w:hAnsi="Times New Roman"/>
                <w:sz w:val="28"/>
                <w:szCs w:val="28"/>
              </w:rPr>
              <w:t>нач</w:t>
            </w:r>
            <w:proofErr w:type="spellEnd"/>
            <w:r w:rsidRPr="00831B9A">
              <w:rPr>
                <w:rFonts w:ascii="Times New Roman" w:hAnsi="Times New Roman"/>
                <w:sz w:val="28"/>
                <w:szCs w:val="28"/>
              </w:rPr>
              <w:t>.</w:t>
            </w:r>
            <w:proofErr w:type="gramEnd"/>
            <w:r w:rsidRPr="00831B9A">
              <w:rPr>
                <w:rFonts w:ascii="Times New Roman" w:hAnsi="Times New Roman"/>
                <w:sz w:val="28"/>
                <w:szCs w:val="28"/>
              </w:rPr>
              <w:t xml:space="preserve"> </w:t>
            </w:r>
            <w:proofErr w:type="gramStart"/>
            <w:r w:rsidRPr="00831B9A">
              <w:rPr>
                <w:rFonts w:ascii="Times New Roman" w:hAnsi="Times New Roman"/>
                <w:sz w:val="28"/>
                <w:szCs w:val="28"/>
              </w:rPr>
              <w:t>Х вв.) территория городища вновь начинает расширяться.</w:t>
            </w:r>
            <w:proofErr w:type="gramEnd"/>
            <w:r w:rsidRPr="00831B9A">
              <w:rPr>
                <w:rFonts w:ascii="Times New Roman" w:hAnsi="Times New Roman"/>
                <w:sz w:val="28"/>
                <w:szCs w:val="28"/>
              </w:rPr>
              <w:t xml:space="preserve"> По письменным источникам город в этот период получил имя </w:t>
            </w:r>
            <w:proofErr w:type="spellStart"/>
            <w:r w:rsidRPr="00831B9A">
              <w:rPr>
                <w:rFonts w:ascii="Times New Roman" w:hAnsi="Times New Roman"/>
                <w:sz w:val="28"/>
                <w:szCs w:val="28"/>
              </w:rPr>
              <w:t>Таматарха</w:t>
            </w:r>
            <w:proofErr w:type="spellEnd"/>
            <w:r w:rsidRPr="00831B9A">
              <w:rPr>
                <w:rFonts w:ascii="Times New Roman" w:hAnsi="Times New Roman"/>
                <w:sz w:val="28"/>
                <w:szCs w:val="28"/>
              </w:rPr>
              <w:t xml:space="preserve">. По данным </w:t>
            </w:r>
            <w:proofErr w:type="spellStart"/>
            <w:r w:rsidRPr="00831B9A">
              <w:rPr>
                <w:rFonts w:ascii="Times New Roman" w:hAnsi="Times New Roman"/>
                <w:sz w:val="28"/>
                <w:szCs w:val="28"/>
              </w:rPr>
              <w:t>Я.М.Паромова</w:t>
            </w:r>
            <w:proofErr w:type="spellEnd"/>
            <w:r w:rsidRPr="00831B9A">
              <w:rPr>
                <w:rFonts w:ascii="Times New Roman" w:hAnsi="Times New Roman"/>
                <w:sz w:val="28"/>
                <w:szCs w:val="28"/>
              </w:rPr>
              <w:t xml:space="preserve"> в Хазарское время возрождаются дороги, известные еще с античного времени и связывающие город с другими поселениями. Судя по погребальным памятникам, население </w:t>
            </w:r>
            <w:proofErr w:type="spellStart"/>
            <w:r w:rsidRPr="00831B9A">
              <w:rPr>
                <w:rFonts w:ascii="Times New Roman" w:hAnsi="Times New Roman"/>
                <w:sz w:val="28"/>
                <w:szCs w:val="28"/>
              </w:rPr>
              <w:t>Таматархи</w:t>
            </w:r>
            <w:proofErr w:type="spellEnd"/>
            <w:r w:rsidRPr="00831B9A">
              <w:rPr>
                <w:rFonts w:ascii="Times New Roman" w:hAnsi="Times New Roman"/>
                <w:sz w:val="28"/>
                <w:szCs w:val="28"/>
              </w:rPr>
              <w:t xml:space="preserve"> и округи в этот период было </w:t>
            </w:r>
            <w:proofErr w:type="spellStart"/>
            <w:r w:rsidRPr="00831B9A">
              <w:rPr>
                <w:rFonts w:ascii="Times New Roman" w:hAnsi="Times New Roman"/>
                <w:sz w:val="28"/>
                <w:szCs w:val="28"/>
              </w:rPr>
              <w:t>полиэтническим</w:t>
            </w:r>
            <w:proofErr w:type="spellEnd"/>
            <w:r w:rsidRPr="00831B9A">
              <w:rPr>
                <w:rFonts w:ascii="Times New Roman" w:hAnsi="Times New Roman"/>
                <w:sz w:val="28"/>
                <w:szCs w:val="28"/>
              </w:rPr>
              <w:t xml:space="preserve">. </w:t>
            </w:r>
          </w:p>
          <w:p w:rsidR="008C688C" w:rsidRPr="00831B9A" w:rsidRDefault="008C688C" w:rsidP="008C688C">
            <w:pPr>
              <w:pStyle w:val="a3"/>
              <w:rPr>
                <w:rFonts w:ascii="Times New Roman" w:hAnsi="Times New Roman"/>
                <w:sz w:val="28"/>
                <w:szCs w:val="28"/>
              </w:rPr>
            </w:pPr>
            <w:proofErr w:type="gramStart"/>
            <w:r w:rsidRPr="00831B9A">
              <w:rPr>
                <w:rFonts w:ascii="Times New Roman" w:hAnsi="Times New Roman"/>
                <w:sz w:val="28"/>
                <w:szCs w:val="28"/>
              </w:rPr>
              <w:t xml:space="preserve">В </w:t>
            </w:r>
            <w:proofErr w:type="spellStart"/>
            <w:r w:rsidRPr="00831B9A">
              <w:rPr>
                <w:rFonts w:ascii="Times New Roman" w:hAnsi="Times New Roman"/>
                <w:sz w:val="28"/>
                <w:szCs w:val="28"/>
              </w:rPr>
              <w:t>Тмутараканский</w:t>
            </w:r>
            <w:proofErr w:type="spellEnd"/>
            <w:r w:rsidRPr="00831B9A">
              <w:rPr>
                <w:rFonts w:ascii="Times New Roman" w:hAnsi="Times New Roman"/>
                <w:sz w:val="28"/>
                <w:szCs w:val="28"/>
              </w:rPr>
              <w:t xml:space="preserve"> период (Х – </w:t>
            </w:r>
            <w:proofErr w:type="spellStart"/>
            <w:r w:rsidRPr="00831B9A">
              <w:rPr>
                <w:rFonts w:ascii="Times New Roman" w:hAnsi="Times New Roman"/>
                <w:sz w:val="28"/>
                <w:szCs w:val="28"/>
              </w:rPr>
              <w:t>нач</w:t>
            </w:r>
            <w:proofErr w:type="spellEnd"/>
            <w:r w:rsidRPr="00831B9A">
              <w:rPr>
                <w:rFonts w:ascii="Times New Roman" w:hAnsi="Times New Roman"/>
                <w:sz w:val="28"/>
                <w:szCs w:val="28"/>
              </w:rPr>
              <w:t>.</w:t>
            </w:r>
            <w:proofErr w:type="gramEnd"/>
            <w:r w:rsidRPr="00831B9A">
              <w:rPr>
                <w:rFonts w:ascii="Times New Roman" w:hAnsi="Times New Roman"/>
                <w:sz w:val="28"/>
                <w:szCs w:val="28"/>
              </w:rPr>
              <w:t xml:space="preserve"> </w:t>
            </w:r>
            <w:proofErr w:type="gramStart"/>
            <w:r w:rsidRPr="00831B9A">
              <w:rPr>
                <w:rFonts w:ascii="Times New Roman" w:hAnsi="Times New Roman"/>
                <w:sz w:val="28"/>
                <w:szCs w:val="28"/>
              </w:rPr>
              <w:t>XIII вв.) город становится ремесленным и торговым центром.</w:t>
            </w:r>
            <w:proofErr w:type="gramEnd"/>
            <w:r w:rsidRPr="00831B9A">
              <w:rPr>
                <w:rFonts w:ascii="Times New Roman" w:hAnsi="Times New Roman"/>
                <w:sz w:val="28"/>
                <w:szCs w:val="28"/>
              </w:rPr>
              <w:t xml:space="preserve"> Его размеры </w:t>
            </w:r>
            <w:proofErr w:type="gramStart"/>
            <w:r w:rsidRPr="00831B9A">
              <w:rPr>
                <w:rFonts w:ascii="Times New Roman" w:hAnsi="Times New Roman"/>
                <w:sz w:val="28"/>
                <w:szCs w:val="28"/>
              </w:rPr>
              <w:t>увеличиваются</w:t>
            </w:r>
            <w:proofErr w:type="gramEnd"/>
            <w:r w:rsidRPr="00831B9A">
              <w:rPr>
                <w:rFonts w:ascii="Times New Roman" w:hAnsi="Times New Roman"/>
                <w:sz w:val="28"/>
                <w:szCs w:val="28"/>
              </w:rPr>
              <w:t xml:space="preserve"> и границы поселения </w:t>
            </w:r>
            <w:r w:rsidRPr="00831B9A">
              <w:rPr>
                <w:rFonts w:ascii="Times New Roman" w:hAnsi="Times New Roman"/>
                <w:sz w:val="28"/>
                <w:szCs w:val="28"/>
              </w:rPr>
              <w:lastRenderedPageBreak/>
              <w:t xml:space="preserve">примерно совпадают с античными. Возрождается денежное обращение. </w:t>
            </w:r>
            <w:proofErr w:type="spellStart"/>
            <w:r w:rsidRPr="00831B9A">
              <w:rPr>
                <w:rFonts w:ascii="Times New Roman" w:hAnsi="Times New Roman"/>
                <w:sz w:val="28"/>
                <w:szCs w:val="28"/>
              </w:rPr>
              <w:t>Тмутараканское</w:t>
            </w:r>
            <w:proofErr w:type="spellEnd"/>
            <w:r w:rsidRPr="00831B9A">
              <w:rPr>
                <w:rFonts w:ascii="Times New Roman" w:hAnsi="Times New Roman"/>
                <w:sz w:val="28"/>
                <w:szCs w:val="28"/>
              </w:rPr>
              <w:t xml:space="preserve"> княжество даже начинает чеканку собственной монеты. К XI веку относится и «</w:t>
            </w:r>
            <w:proofErr w:type="spellStart"/>
            <w:r w:rsidRPr="00831B9A">
              <w:rPr>
                <w:rFonts w:ascii="Times New Roman" w:hAnsi="Times New Roman"/>
                <w:sz w:val="28"/>
                <w:szCs w:val="28"/>
              </w:rPr>
              <w:t>Тмутараканский</w:t>
            </w:r>
            <w:proofErr w:type="spellEnd"/>
            <w:r w:rsidRPr="00831B9A">
              <w:rPr>
                <w:rFonts w:ascii="Times New Roman" w:hAnsi="Times New Roman"/>
                <w:sz w:val="28"/>
                <w:szCs w:val="28"/>
              </w:rPr>
              <w:t xml:space="preserve"> камень» - мраморная плита с надписью об измерении расстояния между Керчью и Тмутараканью, которое было определено в 14000 сажен. В 1955 году на городище вскрыты остатки храма Рождества Богородицы, построенного, согласно летописи, князем Мстиславом Владимировичем в 20-е годы XI века. Обнаружена сырцовая оборонительная стена XI-XII вв., остатки фундаментов церкви. В средневековых слоях обнаружены остатки небольших домов, иногда двухкомнатных, где меньшая комната использовалась для хозяйственных целей. Стены были сырцовыми на </w:t>
            </w:r>
            <w:r>
              <w:rPr>
                <w:rFonts w:ascii="Times New Roman" w:hAnsi="Times New Roman"/>
                <w:noProof/>
                <w:sz w:val="28"/>
                <w:szCs w:val="28"/>
              </w:rPr>
              <w:drawing>
                <wp:anchor distT="0" distB="0" distL="0" distR="0" simplePos="0" relativeHeight="251742208" behindDoc="0" locked="0" layoutInCell="1" allowOverlap="1">
                  <wp:simplePos x="0" y="0"/>
                  <wp:positionH relativeFrom="column">
                    <wp:posOffset>4279323</wp:posOffset>
                  </wp:positionH>
                  <wp:positionV relativeFrom="paragraph">
                    <wp:posOffset>131676</wp:posOffset>
                  </wp:positionV>
                  <wp:extent cx="1546513" cy="1385454"/>
                  <wp:effectExtent l="19050" t="0" r="0" b="0"/>
                  <wp:wrapSquare wrapText="largest"/>
                  <wp:docPr id="17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1546513" cy="1385454"/>
                          </a:xfrm>
                          <a:prstGeom prst="rect">
                            <a:avLst/>
                          </a:prstGeom>
                          <a:solidFill>
                            <a:srgbClr val="FFFFFF"/>
                          </a:solidFill>
                          <a:ln w="9525">
                            <a:noFill/>
                            <a:miter lim="800000"/>
                            <a:headEnd/>
                            <a:tailEnd/>
                          </a:ln>
                        </pic:spPr>
                      </pic:pic>
                    </a:graphicData>
                  </a:graphic>
                </wp:anchor>
              </w:drawing>
            </w:r>
            <w:r w:rsidRPr="00831B9A">
              <w:rPr>
                <w:rFonts w:ascii="Times New Roman" w:hAnsi="Times New Roman"/>
                <w:sz w:val="28"/>
                <w:szCs w:val="28"/>
              </w:rPr>
              <w:t>каменном цоколе.</w:t>
            </w:r>
            <w:r w:rsidRPr="00831B9A">
              <w:rPr>
                <w:rFonts w:ascii="Times New Roman" w:hAnsi="Times New Roman"/>
                <w:sz w:val="28"/>
                <w:szCs w:val="28"/>
              </w:rPr>
              <w:br/>
            </w:r>
            <w:r>
              <w:rPr>
                <w:rFonts w:ascii="Times New Roman" w:hAnsi="Times New Roman"/>
                <w:sz w:val="28"/>
                <w:szCs w:val="28"/>
              </w:rPr>
              <w:t xml:space="preserve">   </w:t>
            </w:r>
            <w:proofErr w:type="gramStart"/>
            <w:r w:rsidRPr="00831B9A">
              <w:rPr>
                <w:rFonts w:ascii="Times New Roman" w:hAnsi="Times New Roman"/>
                <w:sz w:val="28"/>
                <w:szCs w:val="28"/>
              </w:rPr>
              <w:t>Генуэзцы</w:t>
            </w:r>
            <w:proofErr w:type="gramEnd"/>
            <w:r w:rsidRPr="00831B9A">
              <w:rPr>
                <w:rFonts w:ascii="Times New Roman" w:hAnsi="Times New Roman"/>
                <w:sz w:val="28"/>
                <w:szCs w:val="28"/>
              </w:rPr>
              <w:t xml:space="preserve"> осевшие в городе XIII-XIV в.в., именовали его </w:t>
            </w:r>
            <w:proofErr w:type="spellStart"/>
            <w:r w:rsidRPr="00831B9A">
              <w:rPr>
                <w:rFonts w:ascii="Times New Roman" w:hAnsi="Times New Roman"/>
                <w:sz w:val="28"/>
                <w:szCs w:val="28"/>
              </w:rPr>
              <w:t>Матрикой</w:t>
            </w:r>
            <w:proofErr w:type="spellEnd"/>
            <w:r w:rsidRPr="00831B9A">
              <w:rPr>
                <w:rFonts w:ascii="Times New Roman" w:hAnsi="Times New Roman"/>
                <w:sz w:val="28"/>
                <w:szCs w:val="28"/>
              </w:rPr>
              <w:t xml:space="preserve">. В XVII- сер. XVIII вв. строится в городе турецкая крепость </w:t>
            </w:r>
            <w:proofErr w:type="spellStart"/>
            <w:r w:rsidRPr="00831B9A">
              <w:rPr>
                <w:rFonts w:ascii="Times New Roman" w:hAnsi="Times New Roman"/>
                <w:sz w:val="28"/>
                <w:szCs w:val="28"/>
              </w:rPr>
              <w:t>Хункала</w:t>
            </w:r>
            <w:proofErr w:type="spellEnd"/>
            <w:r w:rsidRPr="00831B9A">
              <w:rPr>
                <w:rFonts w:ascii="Times New Roman" w:hAnsi="Times New Roman"/>
                <w:sz w:val="28"/>
                <w:szCs w:val="28"/>
              </w:rPr>
              <w:t xml:space="preserve">, тогда же появилось название </w:t>
            </w:r>
            <w:proofErr w:type="spellStart"/>
            <w:r w:rsidRPr="00831B9A">
              <w:rPr>
                <w:rFonts w:ascii="Times New Roman" w:hAnsi="Times New Roman"/>
                <w:sz w:val="28"/>
                <w:szCs w:val="28"/>
              </w:rPr>
              <w:t>Таман</w:t>
            </w:r>
            <w:proofErr w:type="spellEnd"/>
            <w:r w:rsidRPr="00831B9A">
              <w:rPr>
                <w:rFonts w:ascii="Times New Roman" w:hAnsi="Times New Roman"/>
                <w:sz w:val="28"/>
                <w:szCs w:val="28"/>
              </w:rPr>
              <w:t>. Согласно «Манифесту» Екатерины II от 8 апреля 1792 года, Тамань «на вечные времена» вошла в состав России. Эта история памятника осталась в огромных напластованиях культурного слоя городища до 12-14 метров, являющихся невероятной археологической ценностью для мировой науки.</w:t>
            </w:r>
          </w:p>
          <w:p w:rsidR="008C688C" w:rsidRPr="00831B9A" w:rsidRDefault="008C688C" w:rsidP="008C688C">
            <w:pPr>
              <w:pStyle w:val="a5"/>
              <w:tabs>
                <w:tab w:val="left" w:pos="284"/>
              </w:tabs>
              <w:jc w:val="center"/>
              <w:rPr>
                <w:rFonts w:ascii="Times New Roman" w:hAnsi="Times New Roman"/>
                <w:sz w:val="28"/>
                <w:szCs w:val="28"/>
              </w:rPr>
            </w:pPr>
            <w:r>
              <w:rPr>
                <w:rFonts w:ascii="Times New Roman" w:hAnsi="Times New Roman"/>
                <w:noProof/>
                <w:sz w:val="28"/>
                <w:szCs w:val="28"/>
              </w:rPr>
              <w:drawing>
                <wp:anchor distT="0" distB="0" distL="0" distR="0" simplePos="0" relativeHeight="251743232" behindDoc="0" locked="0" layoutInCell="1" allowOverlap="1">
                  <wp:simplePos x="0" y="0"/>
                  <wp:positionH relativeFrom="column">
                    <wp:posOffset>4098925</wp:posOffset>
                  </wp:positionH>
                  <wp:positionV relativeFrom="paragraph">
                    <wp:posOffset>337820</wp:posOffset>
                  </wp:positionV>
                  <wp:extent cx="1800860" cy="1232535"/>
                  <wp:effectExtent l="19050" t="0" r="8890" b="0"/>
                  <wp:wrapSquare wrapText="largest"/>
                  <wp:docPr id="17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1800860" cy="1232535"/>
                          </a:xfrm>
                          <a:prstGeom prst="rect">
                            <a:avLst/>
                          </a:prstGeom>
                          <a:solidFill>
                            <a:srgbClr val="FFFFFF"/>
                          </a:solidFill>
                          <a:ln w="9525">
                            <a:noFill/>
                            <a:miter lim="800000"/>
                            <a:headEnd/>
                            <a:tailEnd/>
                          </a:ln>
                        </pic:spPr>
                      </pic:pic>
                    </a:graphicData>
                  </a:graphic>
                </wp:anchor>
              </w:drawing>
            </w:r>
            <w:r w:rsidRPr="00831B9A">
              <w:rPr>
                <w:rFonts w:ascii="Times New Roman" w:hAnsi="Times New Roman"/>
                <w:sz w:val="28"/>
                <w:szCs w:val="28"/>
              </w:rPr>
              <w:t xml:space="preserve">Ежегодно море уничтожает метр за метром городище с северной стороны, так что проведение дальнейших исследовательских работ – насущная необходимость, без которой мы можем навсегда потерять столь уникальный памятник нашей истории. </w:t>
            </w:r>
            <w:proofErr w:type="gramStart"/>
            <w:r w:rsidRPr="00831B9A">
              <w:rPr>
                <w:rFonts w:ascii="Times New Roman" w:hAnsi="Times New Roman"/>
                <w:sz w:val="28"/>
                <w:szCs w:val="28"/>
              </w:rPr>
              <w:t xml:space="preserve">В 80-е и 90-е годы ХХ века раскопки на городище проводились под руководством О.В. и И.Н. Богословских (средневековый период), А.К.Коровиной и </w:t>
            </w:r>
            <w:proofErr w:type="spellStart"/>
            <w:r w:rsidRPr="00831B9A">
              <w:rPr>
                <w:rFonts w:ascii="Times New Roman" w:hAnsi="Times New Roman"/>
                <w:sz w:val="28"/>
                <w:szCs w:val="28"/>
              </w:rPr>
              <w:t>С.И.Финогеновой</w:t>
            </w:r>
            <w:proofErr w:type="spellEnd"/>
            <w:r w:rsidRPr="00831B9A">
              <w:rPr>
                <w:rFonts w:ascii="Times New Roman" w:hAnsi="Times New Roman"/>
                <w:sz w:val="28"/>
                <w:szCs w:val="28"/>
              </w:rPr>
              <w:t xml:space="preserve"> (античный период), а в настоящий момент ведутся работы под руководством </w:t>
            </w:r>
            <w:proofErr w:type="spellStart"/>
            <w:r w:rsidRPr="00831B9A">
              <w:rPr>
                <w:rFonts w:ascii="Times New Roman" w:hAnsi="Times New Roman"/>
                <w:sz w:val="28"/>
                <w:szCs w:val="28"/>
              </w:rPr>
              <w:t>С.И.Финогеновой</w:t>
            </w:r>
            <w:proofErr w:type="spellEnd"/>
            <w:r w:rsidRPr="00831B9A">
              <w:rPr>
                <w:rFonts w:ascii="Times New Roman" w:hAnsi="Times New Roman"/>
                <w:sz w:val="28"/>
                <w:szCs w:val="28"/>
              </w:rPr>
              <w:t xml:space="preserve">, сотрудника музея изобразительных искусств </w:t>
            </w:r>
            <w:proofErr w:type="spellStart"/>
            <w:r w:rsidRPr="00831B9A">
              <w:rPr>
                <w:rFonts w:ascii="Times New Roman" w:hAnsi="Times New Roman"/>
                <w:sz w:val="28"/>
                <w:szCs w:val="28"/>
              </w:rPr>
              <w:t>им.А.С.Пушкина</w:t>
            </w:r>
            <w:proofErr w:type="spellEnd"/>
            <w:r w:rsidRPr="00831B9A">
              <w:rPr>
                <w:rFonts w:ascii="Times New Roman" w:hAnsi="Times New Roman"/>
                <w:sz w:val="28"/>
                <w:szCs w:val="28"/>
              </w:rPr>
              <w:t xml:space="preserve">, и </w:t>
            </w:r>
            <w:proofErr w:type="spellStart"/>
            <w:r w:rsidRPr="00831B9A">
              <w:rPr>
                <w:rFonts w:ascii="Times New Roman" w:hAnsi="Times New Roman"/>
                <w:sz w:val="28"/>
                <w:szCs w:val="28"/>
              </w:rPr>
              <w:t>Э.Р.Устаевой</w:t>
            </w:r>
            <w:proofErr w:type="spellEnd"/>
            <w:r w:rsidRPr="00831B9A">
              <w:rPr>
                <w:rFonts w:ascii="Times New Roman" w:hAnsi="Times New Roman"/>
                <w:sz w:val="28"/>
                <w:szCs w:val="28"/>
              </w:rPr>
              <w:t>, заведующей отделом археологии Тама</w:t>
            </w:r>
            <w:r>
              <w:rPr>
                <w:rFonts w:ascii="Times New Roman" w:hAnsi="Times New Roman"/>
                <w:sz w:val="28"/>
                <w:szCs w:val="28"/>
              </w:rPr>
              <w:t xml:space="preserve">нского археологического музея. </w:t>
            </w:r>
            <w:proofErr w:type="gramEnd"/>
          </w:p>
          <w:p w:rsidR="008C688C" w:rsidRPr="00831B9A" w:rsidRDefault="008C688C" w:rsidP="008C688C">
            <w:pPr>
              <w:rPr>
                <w:sz w:val="28"/>
                <w:szCs w:val="28"/>
              </w:rPr>
            </w:pPr>
            <w:r>
              <w:rPr>
                <w:sz w:val="28"/>
                <w:szCs w:val="28"/>
              </w:rPr>
              <w:t xml:space="preserve">      </w:t>
            </w:r>
            <w:r w:rsidRPr="00831B9A">
              <w:rPr>
                <w:sz w:val="28"/>
                <w:szCs w:val="28"/>
              </w:rPr>
              <w:t xml:space="preserve">На территории Таманского полуострова у мыса </w:t>
            </w:r>
            <w:proofErr w:type="spellStart"/>
            <w:r w:rsidRPr="00831B9A">
              <w:rPr>
                <w:sz w:val="28"/>
                <w:szCs w:val="28"/>
              </w:rPr>
              <w:t>Тузла</w:t>
            </w:r>
            <w:proofErr w:type="spellEnd"/>
            <w:r w:rsidRPr="00831B9A">
              <w:rPr>
                <w:sz w:val="28"/>
                <w:szCs w:val="28"/>
              </w:rPr>
              <w:t xml:space="preserve"> находится один из самых ранних памятников античного времени – </w:t>
            </w:r>
            <w:proofErr w:type="spellStart"/>
            <w:r w:rsidRPr="00831B9A">
              <w:rPr>
                <w:sz w:val="28"/>
                <w:szCs w:val="28"/>
              </w:rPr>
              <w:t>Тузлинский</w:t>
            </w:r>
            <w:proofErr w:type="spellEnd"/>
            <w:r w:rsidRPr="00831B9A">
              <w:rPr>
                <w:sz w:val="28"/>
                <w:szCs w:val="28"/>
              </w:rPr>
              <w:t xml:space="preserve"> некрополь (VI </w:t>
            </w:r>
            <w:proofErr w:type="gramStart"/>
            <w:r w:rsidRPr="00831B9A">
              <w:rPr>
                <w:sz w:val="28"/>
                <w:szCs w:val="28"/>
              </w:rPr>
              <w:t>в</w:t>
            </w:r>
            <w:proofErr w:type="gramEnd"/>
            <w:r w:rsidRPr="00831B9A">
              <w:rPr>
                <w:sz w:val="28"/>
                <w:szCs w:val="28"/>
              </w:rPr>
              <w:t xml:space="preserve">. до н.э. – IV в. н.э.). Он расположен на обрывистом берегу Керченского пролива и интенсивно разрушается от морской волны. </w:t>
            </w:r>
          </w:p>
          <w:p w:rsidR="008C688C" w:rsidRPr="00831B9A" w:rsidRDefault="008C688C" w:rsidP="008C688C">
            <w:pPr>
              <w:pStyle w:val="a3"/>
              <w:rPr>
                <w:rFonts w:ascii="Times New Roman" w:hAnsi="Times New Roman"/>
                <w:sz w:val="28"/>
                <w:szCs w:val="28"/>
              </w:rPr>
            </w:pPr>
            <w:r>
              <w:rPr>
                <w:rFonts w:ascii="Times New Roman" w:hAnsi="Times New Roman"/>
                <w:noProof/>
                <w:sz w:val="28"/>
                <w:szCs w:val="28"/>
              </w:rPr>
              <w:drawing>
                <wp:anchor distT="0" distB="0" distL="0" distR="0" simplePos="0" relativeHeight="251751424" behindDoc="0" locked="0" layoutInCell="1" allowOverlap="1">
                  <wp:simplePos x="0" y="0"/>
                  <wp:positionH relativeFrom="column">
                    <wp:posOffset>4279265</wp:posOffset>
                  </wp:positionH>
                  <wp:positionV relativeFrom="paragraph">
                    <wp:posOffset>226060</wp:posOffset>
                  </wp:positionV>
                  <wp:extent cx="1739265" cy="1274445"/>
                  <wp:effectExtent l="19050" t="19050" r="13335" b="20955"/>
                  <wp:wrapSquare wrapText="largest"/>
                  <wp:docPr id="1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1739265" cy="1274445"/>
                          </a:xfrm>
                          <a:prstGeom prst="rect">
                            <a:avLst/>
                          </a:prstGeom>
                          <a:solidFill>
                            <a:srgbClr val="FFFFFF"/>
                          </a:solidFill>
                          <a:ln w="9525">
                            <a:solidFill>
                              <a:schemeClr val="tx2">
                                <a:lumMod val="60000"/>
                                <a:lumOff val="40000"/>
                              </a:schemeClr>
                            </a:solidFill>
                            <a:miter lim="800000"/>
                            <a:headEnd/>
                            <a:tailEnd/>
                          </a:ln>
                        </pic:spPr>
                      </pic:pic>
                    </a:graphicData>
                  </a:graphic>
                </wp:anchor>
              </w:drawing>
            </w:r>
            <w:r w:rsidRPr="00831B9A">
              <w:rPr>
                <w:rFonts w:ascii="Times New Roman" w:hAnsi="Times New Roman"/>
                <w:sz w:val="28"/>
                <w:szCs w:val="28"/>
              </w:rPr>
              <w:t xml:space="preserve">Памятник известен с середины XIX века и связывается исследователями с исчезнувшей </w:t>
            </w:r>
            <w:proofErr w:type="spellStart"/>
            <w:r w:rsidRPr="00831B9A">
              <w:rPr>
                <w:rFonts w:ascii="Times New Roman" w:hAnsi="Times New Roman"/>
                <w:sz w:val="28"/>
                <w:szCs w:val="28"/>
              </w:rPr>
              <w:t>Корокондамой</w:t>
            </w:r>
            <w:proofErr w:type="spellEnd"/>
            <w:r w:rsidRPr="00831B9A">
              <w:rPr>
                <w:rFonts w:ascii="Times New Roman" w:hAnsi="Times New Roman"/>
                <w:sz w:val="28"/>
                <w:szCs w:val="28"/>
              </w:rPr>
              <w:t xml:space="preserve">, именем которой в древности назывался весь Таманский залив. Уникальные материалы некрополя – </w:t>
            </w:r>
            <w:proofErr w:type="spellStart"/>
            <w:proofErr w:type="gramStart"/>
            <w:r w:rsidRPr="00831B9A">
              <w:rPr>
                <w:rFonts w:ascii="Times New Roman" w:hAnsi="Times New Roman"/>
                <w:sz w:val="28"/>
                <w:szCs w:val="28"/>
              </w:rPr>
              <w:t>р</w:t>
            </w:r>
            <w:proofErr w:type="spellEnd"/>
            <w:proofErr w:type="gramEnd"/>
            <w:r>
              <w:rPr>
                <w:rFonts w:ascii="Times New Roman" w:hAnsi="Times New Roman"/>
                <w:noProof/>
                <w:sz w:val="28"/>
                <w:szCs w:val="28"/>
              </w:rPr>
              <w:t xml:space="preserve"> </w:t>
            </w:r>
            <w:proofErr w:type="spellStart"/>
            <w:r w:rsidRPr="00831B9A">
              <w:rPr>
                <w:rFonts w:ascii="Times New Roman" w:hAnsi="Times New Roman"/>
                <w:sz w:val="28"/>
                <w:szCs w:val="28"/>
              </w:rPr>
              <w:t>осписная</w:t>
            </w:r>
            <w:proofErr w:type="spellEnd"/>
            <w:r w:rsidRPr="00831B9A">
              <w:rPr>
                <w:rFonts w:ascii="Times New Roman" w:hAnsi="Times New Roman"/>
                <w:sz w:val="28"/>
                <w:szCs w:val="28"/>
              </w:rPr>
              <w:t xml:space="preserve"> чернофигурная керамика, изделия из стекла, украшения – поступили в центральные музеи Москвы, Санкт-Петербурга, Одессы, Керчи. В последние годы памятник исследует экспедиция Краснодарского государственного историко-археологического музея-заповедника им. </w:t>
            </w:r>
            <w:proofErr w:type="spellStart"/>
            <w:r w:rsidRPr="00831B9A">
              <w:rPr>
                <w:rFonts w:ascii="Times New Roman" w:hAnsi="Times New Roman"/>
                <w:sz w:val="28"/>
                <w:szCs w:val="28"/>
              </w:rPr>
              <w:t>Е.Д.Фелицына</w:t>
            </w:r>
            <w:proofErr w:type="spellEnd"/>
            <w:r w:rsidRPr="00831B9A">
              <w:rPr>
                <w:rFonts w:ascii="Times New Roman" w:hAnsi="Times New Roman"/>
                <w:sz w:val="28"/>
                <w:szCs w:val="28"/>
              </w:rPr>
              <w:t xml:space="preserve">. В результате раскопок спасены от разрушения несколько </w:t>
            </w:r>
            <w:r w:rsidRPr="00831B9A">
              <w:rPr>
                <w:rFonts w:ascii="Times New Roman" w:hAnsi="Times New Roman"/>
                <w:sz w:val="28"/>
                <w:szCs w:val="28"/>
              </w:rPr>
              <w:lastRenderedPageBreak/>
              <w:t xml:space="preserve">десятков древних захоронений, а фонды музея пополнились великолепными образцами древнегреческой культуры и редкой коллекцией каменных </w:t>
            </w:r>
            <w:proofErr w:type="spellStart"/>
            <w:r w:rsidRPr="00831B9A">
              <w:rPr>
                <w:rFonts w:ascii="Times New Roman" w:hAnsi="Times New Roman"/>
                <w:sz w:val="28"/>
                <w:szCs w:val="28"/>
              </w:rPr>
              <w:t>синдских</w:t>
            </w:r>
            <w:proofErr w:type="spellEnd"/>
            <w:r w:rsidRPr="00831B9A">
              <w:rPr>
                <w:rFonts w:ascii="Times New Roman" w:hAnsi="Times New Roman"/>
                <w:sz w:val="28"/>
                <w:szCs w:val="28"/>
              </w:rPr>
              <w:t xml:space="preserve"> надгробий. </w:t>
            </w:r>
          </w:p>
          <w:p w:rsidR="008C688C" w:rsidRPr="00831B9A" w:rsidRDefault="008C688C" w:rsidP="008C688C">
            <w:pPr>
              <w:jc w:val="center"/>
              <w:rPr>
                <w:sz w:val="28"/>
                <w:szCs w:val="28"/>
              </w:rPr>
            </w:pPr>
            <w:r w:rsidRPr="006D0A8F">
              <w:rPr>
                <w:b/>
                <w:noProof/>
                <w:sz w:val="28"/>
                <w:szCs w:val="28"/>
              </w:rPr>
              <w:drawing>
                <wp:anchor distT="0" distB="0" distL="0" distR="0" simplePos="0" relativeHeight="251744256" behindDoc="0" locked="0" layoutInCell="1" allowOverlap="1">
                  <wp:simplePos x="0" y="0"/>
                  <wp:positionH relativeFrom="column">
                    <wp:posOffset>4098925</wp:posOffset>
                  </wp:positionH>
                  <wp:positionV relativeFrom="paragraph">
                    <wp:posOffset>262890</wp:posOffset>
                  </wp:positionV>
                  <wp:extent cx="1962150" cy="1315720"/>
                  <wp:effectExtent l="19050" t="0" r="0" b="0"/>
                  <wp:wrapSquare wrapText="largest"/>
                  <wp:docPr id="18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1962150" cy="1315720"/>
                          </a:xfrm>
                          <a:prstGeom prst="rect">
                            <a:avLst/>
                          </a:prstGeom>
                          <a:solidFill>
                            <a:srgbClr val="FFFFFF"/>
                          </a:solidFill>
                          <a:ln w="9525">
                            <a:noFill/>
                            <a:miter lim="800000"/>
                            <a:headEnd/>
                            <a:tailEnd/>
                          </a:ln>
                        </pic:spPr>
                      </pic:pic>
                    </a:graphicData>
                  </a:graphic>
                </wp:anchor>
              </w:drawing>
            </w:r>
            <w:r w:rsidRPr="006D0A8F">
              <w:rPr>
                <w:b/>
                <w:sz w:val="28"/>
                <w:szCs w:val="28"/>
              </w:rPr>
              <w:t xml:space="preserve">     </w:t>
            </w:r>
            <w:proofErr w:type="spellStart"/>
            <w:r w:rsidRPr="006D0A8F">
              <w:rPr>
                <w:b/>
                <w:sz w:val="28"/>
                <w:szCs w:val="28"/>
              </w:rPr>
              <w:t>Фанагория</w:t>
            </w:r>
            <w:proofErr w:type="spellEnd"/>
            <w:r w:rsidRPr="00831B9A">
              <w:rPr>
                <w:sz w:val="28"/>
                <w:szCs w:val="28"/>
              </w:rPr>
              <w:t xml:space="preserve"> – знаменитый древнегреческий город, развалины которого ныне скрыты слоями земли, а частично и волнами Таманского залива. Он возник там, где воды Керченского пролива соединяют Черное и Азовское моря, где в одной точке сходится море, горы и степь. </w:t>
            </w:r>
            <w:proofErr w:type="spellStart"/>
            <w:r w:rsidRPr="00831B9A">
              <w:rPr>
                <w:sz w:val="28"/>
                <w:szCs w:val="28"/>
              </w:rPr>
              <w:t>Фанагория</w:t>
            </w:r>
            <w:proofErr w:type="spellEnd"/>
            <w:r w:rsidRPr="00831B9A">
              <w:rPr>
                <w:sz w:val="28"/>
                <w:szCs w:val="28"/>
              </w:rPr>
              <w:t xml:space="preserve"> просуществовала более полутора тысяч лет и была важным политическим и экономическим центром целого ряда держав, сменявших друг друга в северном Причерноморье за это время.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Город был основан около 540 г. </w:t>
            </w:r>
            <w:proofErr w:type="gramStart"/>
            <w:r w:rsidRPr="00831B9A">
              <w:rPr>
                <w:rFonts w:ascii="Times New Roman" w:hAnsi="Times New Roman"/>
                <w:sz w:val="28"/>
                <w:szCs w:val="28"/>
              </w:rPr>
              <w:t>до</w:t>
            </w:r>
            <w:proofErr w:type="gramEnd"/>
            <w:r w:rsidRPr="00831B9A">
              <w:rPr>
                <w:rFonts w:ascii="Times New Roman" w:hAnsi="Times New Roman"/>
                <w:sz w:val="28"/>
                <w:szCs w:val="28"/>
              </w:rPr>
              <w:t xml:space="preserve"> н.э. </w:t>
            </w:r>
            <w:proofErr w:type="gramStart"/>
            <w:r w:rsidRPr="00831B9A">
              <w:rPr>
                <w:rFonts w:ascii="Times New Roman" w:hAnsi="Times New Roman"/>
                <w:sz w:val="28"/>
                <w:szCs w:val="28"/>
              </w:rPr>
              <w:t>греками</w:t>
            </w:r>
            <w:proofErr w:type="gramEnd"/>
            <w:r w:rsidRPr="00831B9A">
              <w:rPr>
                <w:rFonts w:ascii="Times New Roman" w:hAnsi="Times New Roman"/>
                <w:sz w:val="28"/>
                <w:szCs w:val="28"/>
              </w:rPr>
              <w:t xml:space="preserve">, бежавшими из </w:t>
            </w:r>
            <w:proofErr w:type="spellStart"/>
            <w:r w:rsidRPr="00831B9A">
              <w:rPr>
                <w:rFonts w:ascii="Times New Roman" w:hAnsi="Times New Roman"/>
                <w:sz w:val="28"/>
                <w:szCs w:val="28"/>
              </w:rPr>
              <w:t>Теоса</w:t>
            </w:r>
            <w:proofErr w:type="spellEnd"/>
            <w:r w:rsidRPr="00831B9A">
              <w:rPr>
                <w:rFonts w:ascii="Times New Roman" w:hAnsi="Times New Roman"/>
                <w:sz w:val="28"/>
                <w:szCs w:val="28"/>
              </w:rPr>
              <w:t xml:space="preserve"> от деспотии персидского царя, и назван в честь предводителя переселенцев </w:t>
            </w:r>
            <w:proofErr w:type="spellStart"/>
            <w:r w:rsidRPr="00831B9A">
              <w:rPr>
                <w:rFonts w:ascii="Times New Roman" w:hAnsi="Times New Roman"/>
                <w:sz w:val="28"/>
                <w:szCs w:val="28"/>
              </w:rPr>
              <w:t>Фанагора</w:t>
            </w:r>
            <w:proofErr w:type="spellEnd"/>
            <w:r w:rsidRPr="00831B9A">
              <w:rPr>
                <w:rFonts w:ascii="Times New Roman" w:hAnsi="Times New Roman"/>
                <w:sz w:val="28"/>
                <w:szCs w:val="28"/>
              </w:rPr>
              <w:t xml:space="preserve">. Спустя полтора столетия </w:t>
            </w:r>
            <w:proofErr w:type="spellStart"/>
            <w:r w:rsidRPr="00831B9A">
              <w:rPr>
                <w:rFonts w:ascii="Times New Roman" w:hAnsi="Times New Roman"/>
                <w:sz w:val="28"/>
                <w:szCs w:val="28"/>
              </w:rPr>
              <w:t>Фанагория</w:t>
            </w:r>
            <w:proofErr w:type="spellEnd"/>
            <w:r w:rsidRPr="00831B9A">
              <w:rPr>
                <w:rFonts w:ascii="Times New Roman" w:hAnsi="Times New Roman"/>
                <w:sz w:val="28"/>
                <w:szCs w:val="28"/>
              </w:rPr>
              <w:t xml:space="preserve"> вошла в качестве второй столицы в состав </w:t>
            </w:r>
            <w:proofErr w:type="spellStart"/>
            <w:r w:rsidRPr="00831B9A">
              <w:rPr>
                <w:rFonts w:ascii="Times New Roman" w:hAnsi="Times New Roman"/>
                <w:sz w:val="28"/>
                <w:szCs w:val="28"/>
              </w:rPr>
              <w:t>Боспорского</w:t>
            </w:r>
            <w:proofErr w:type="spellEnd"/>
            <w:r w:rsidRPr="00831B9A">
              <w:rPr>
                <w:rFonts w:ascii="Times New Roman" w:hAnsi="Times New Roman"/>
                <w:sz w:val="28"/>
                <w:szCs w:val="28"/>
              </w:rPr>
              <w:t xml:space="preserve"> царства, объединившего не только греческое население, но и местные племена </w:t>
            </w:r>
            <w:proofErr w:type="spellStart"/>
            <w:r w:rsidRPr="00831B9A">
              <w:rPr>
                <w:rFonts w:ascii="Times New Roman" w:hAnsi="Times New Roman"/>
                <w:sz w:val="28"/>
                <w:szCs w:val="28"/>
              </w:rPr>
              <w:t>синдов</w:t>
            </w:r>
            <w:proofErr w:type="spellEnd"/>
            <w:r w:rsidRPr="00831B9A">
              <w:rPr>
                <w:rFonts w:ascii="Times New Roman" w:hAnsi="Times New Roman"/>
                <w:sz w:val="28"/>
                <w:szCs w:val="28"/>
              </w:rPr>
              <w:t xml:space="preserve">, </w:t>
            </w:r>
            <w:proofErr w:type="spellStart"/>
            <w:r w:rsidRPr="00831B9A">
              <w:rPr>
                <w:rFonts w:ascii="Times New Roman" w:hAnsi="Times New Roman"/>
                <w:sz w:val="28"/>
                <w:szCs w:val="28"/>
              </w:rPr>
              <w:t>меотов</w:t>
            </w:r>
            <w:proofErr w:type="spellEnd"/>
            <w:r w:rsidRPr="00831B9A">
              <w:rPr>
                <w:rFonts w:ascii="Times New Roman" w:hAnsi="Times New Roman"/>
                <w:sz w:val="28"/>
                <w:szCs w:val="28"/>
              </w:rPr>
              <w:t xml:space="preserve">, киммерийцев и скифов. На весь эллинский мир был известен </w:t>
            </w:r>
            <w:proofErr w:type="spellStart"/>
            <w:r w:rsidRPr="00831B9A">
              <w:rPr>
                <w:rFonts w:ascii="Times New Roman" w:hAnsi="Times New Roman"/>
                <w:sz w:val="28"/>
                <w:szCs w:val="28"/>
              </w:rPr>
              <w:t>фанагорийский</w:t>
            </w:r>
            <w:proofErr w:type="spellEnd"/>
            <w:r w:rsidRPr="00831B9A">
              <w:rPr>
                <w:rFonts w:ascii="Times New Roman" w:hAnsi="Times New Roman"/>
                <w:sz w:val="28"/>
                <w:szCs w:val="28"/>
              </w:rPr>
              <w:t xml:space="preserve"> храм Афродиты </w:t>
            </w:r>
            <w:proofErr w:type="spellStart"/>
            <w:r w:rsidRPr="00831B9A">
              <w:rPr>
                <w:rFonts w:ascii="Times New Roman" w:hAnsi="Times New Roman"/>
                <w:sz w:val="28"/>
                <w:szCs w:val="28"/>
              </w:rPr>
              <w:t>Апатуры</w:t>
            </w:r>
            <w:proofErr w:type="spellEnd"/>
            <w:r w:rsidRPr="00831B9A">
              <w:rPr>
                <w:rFonts w:ascii="Times New Roman" w:hAnsi="Times New Roman"/>
                <w:sz w:val="28"/>
                <w:szCs w:val="28"/>
              </w:rPr>
              <w:t xml:space="preserve"> (то есть Обманщицы). Цветущий город не раз видел у своих стен отряды аланской и </w:t>
            </w:r>
            <w:proofErr w:type="spellStart"/>
            <w:r w:rsidRPr="00831B9A">
              <w:rPr>
                <w:rFonts w:ascii="Times New Roman" w:hAnsi="Times New Roman"/>
                <w:sz w:val="28"/>
                <w:szCs w:val="28"/>
              </w:rPr>
              <w:t>сиракской</w:t>
            </w:r>
            <w:proofErr w:type="spellEnd"/>
            <w:r w:rsidRPr="00831B9A">
              <w:rPr>
                <w:rFonts w:ascii="Times New Roman" w:hAnsi="Times New Roman"/>
                <w:sz w:val="28"/>
                <w:szCs w:val="28"/>
              </w:rPr>
              <w:t xml:space="preserve"> конницы, воинственные толпы </w:t>
            </w:r>
            <w:proofErr w:type="spellStart"/>
            <w:r w:rsidRPr="00831B9A">
              <w:rPr>
                <w:rFonts w:ascii="Times New Roman" w:hAnsi="Times New Roman"/>
                <w:sz w:val="28"/>
                <w:szCs w:val="28"/>
              </w:rPr>
              <w:t>меотов</w:t>
            </w:r>
            <w:proofErr w:type="spellEnd"/>
            <w:r w:rsidRPr="00831B9A">
              <w:rPr>
                <w:rFonts w:ascii="Times New Roman" w:hAnsi="Times New Roman"/>
                <w:sz w:val="28"/>
                <w:szCs w:val="28"/>
              </w:rPr>
              <w:t xml:space="preserve"> и </w:t>
            </w:r>
            <w:proofErr w:type="spellStart"/>
            <w:r w:rsidRPr="00831B9A">
              <w:rPr>
                <w:rFonts w:ascii="Times New Roman" w:hAnsi="Times New Roman"/>
                <w:sz w:val="28"/>
                <w:szCs w:val="28"/>
              </w:rPr>
              <w:t>синдов</w:t>
            </w:r>
            <w:proofErr w:type="spellEnd"/>
            <w:r w:rsidRPr="00831B9A">
              <w:rPr>
                <w:rFonts w:ascii="Times New Roman" w:hAnsi="Times New Roman"/>
                <w:sz w:val="28"/>
                <w:szCs w:val="28"/>
              </w:rPr>
              <w:t xml:space="preserve">, стройные ряды римских легионов и пышные посольства эллинистических царей. Именно в </w:t>
            </w:r>
            <w:proofErr w:type="spellStart"/>
            <w:r w:rsidRPr="00831B9A">
              <w:rPr>
                <w:rFonts w:ascii="Times New Roman" w:hAnsi="Times New Roman"/>
                <w:sz w:val="28"/>
                <w:szCs w:val="28"/>
              </w:rPr>
              <w:t>Фанагории</w:t>
            </w:r>
            <w:proofErr w:type="spellEnd"/>
            <w:r w:rsidRPr="00831B9A">
              <w:rPr>
                <w:rFonts w:ascii="Times New Roman" w:hAnsi="Times New Roman"/>
                <w:sz w:val="28"/>
                <w:szCs w:val="28"/>
              </w:rPr>
              <w:t xml:space="preserve">, по легендарной версии, проповедовал апостол Андрей. Во II в. город посетил знаменитый римский администратор и ученый </w:t>
            </w:r>
            <w:proofErr w:type="spellStart"/>
            <w:r w:rsidRPr="00831B9A">
              <w:rPr>
                <w:rFonts w:ascii="Times New Roman" w:hAnsi="Times New Roman"/>
                <w:sz w:val="28"/>
                <w:szCs w:val="28"/>
              </w:rPr>
              <w:t>Арриан</w:t>
            </w:r>
            <w:proofErr w:type="spellEnd"/>
            <w:r w:rsidRPr="00831B9A">
              <w:rPr>
                <w:rFonts w:ascii="Times New Roman" w:hAnsi="Times New Roman"/>
                <w:sz w:val="28"/>
                <w:szCs w:val="28"/>
              </w:rPr>
              <w:t xml:space="preserve">.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На рубеже древности и средневековья у стен </w:t>
            </w:r>
            <w:proofErr w:type="spellStart"/>
            <w:r w:rsidRPr="00831B9A">
              <w:rPr>
                <w:rFonts w:ascii="Times New Roman" w:hAnsi="Times New Roman"/>
                <w:sz w:val="28"/>
                <w:szCs w:val="28"/>
              </w:rPr>
              <w:t>Фанагории</w:t>
            </w:r>
            <w:proofErr w:type="spellEnd"/>
            <w:r w:rsidRPr="00831B9A">
              <w:rPr>
                <w:rFonts w:ascii="Times New Roman" w:hAnsi="Times New Roman"/>
                <w:sz w:val="28"/>
                <w:szCs w:val="28"/>
              </w:rPr>
              <w:t xml:space="preserve"> появились готы и гунны. И как раз отсюда они двинулись на запад, положив начало Великому переселению народов, приведшему к разрушению античной цивилизации. </w:t>
            </w:r>
          </w:p>
          <w:p w:rsidR="008C688C" w:rsidRPr="00831B9A" w:rsidRDefault="008C688C" w:rsidP="008C688C">
            <w:pPr>
              <w:pStyle w:val="a3"/>
              <w:rPr>
                <w:rFonts w:ascii="Times New Roman" w:hAnsi="Times New Roman"/>
                <w:sz w:val="28"/>
                <w:szCs w:val="28"/>
              </w:rPr>
            </w:pPr>
            <w:r>
              <w:rPr>
                <w:rFonts w:ascii="Times New Roman" w:hAnsi="Times New Roman"/>
                <w:noProof/>
                <w:sz w:val="28"/>
                <w:szCs w:val="28"/>
              </w:rPr>
              <w:drawing>
                <wp:anchor distT="0" distB="0" distL="0" distR="0" simplePos="0" relativeHeight="251745280" behindDoc="0" locked="0" layoutInCell="1" allowOverlap="1">
                  <wp:simplePos x="0" y="0"/>
                  <wp:positionH relativeFrom="column">
                    <wp:posOffset>4010660</wp:posOffset>
                  </wp:positionH>
                  <wp:positionV relativeFrom="paragraph">
                    <wp:posOffset>-649605</wp:posOffset>
                  </wp:positionV>
                  <wp:extent cx="1939290" cy="1628775"/>
                  <wp:effectExtent l="19050" t="0" r="3810" b="0"/>
                  <wp:wrapSquare wrapText="largest"/>
                  <wp:docPr id="1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1939290" cy="1628775"/>
                          </a:xfrm>
                          <a:prstGeom prst="rect">
                            <a:avLst/>
                          </a:prstGeom>
                          <a:solidFill>
                            <a:srgbClr val="FFFFFF"/>
                          </a:solidFill>
                          <a:ln w="9525">
                            <a:noFill/>
                            <a:miter lim="800000"/>
                            <a:headEnd/>
                            <a:tailEnd/>
                          </a:ln>
                        </pic:spPr>
                      </pic:pic>
                    </a:graphicData>
                  </a:graphic>
                </wp:anchor>
              </w:drawing>
            </w:r>
            <w:r w:rsidRPr="00831B9A">
              <w:rPr>
                <w:rFonts w:ascii="Times New Roman" w:hAnsi="Times New Roman"/>
                <w:sz w:val="28"/>
                <w:szCs w:val="28"/>
              </w:rPr>
              <w:t xml:space="preserve">Под именем </w:t>
            </w:r>
            <w:proofErr w:type="spellStart"/>
            <w:r w:rsidRPr="00831B9A">
              <w:rPr>
                <w:rFonts w:ascii="Times New Roman" w:hAnsi="Times New Roman"/>
                <w:sz w:val="28"/>
                <w:szCs w:val="28"/>
              </w:rPr>
              <w:t>Самкерц</w:t>
            </w:r>
            <w:proofErr w:type="spellEnd"/>
            <w:r w:rsidRPr="00831B9A">
              <w:rPr>
                <w:rFonts w:ascii="Times New Roman" w:hAnsi="Times New Roman"/>
                <w:sz w:val="28"/>
                <w:szCs w:val="28"/>
              </w:rPr>
              <w:t xml:space="preserve"> </w:t>
            </w:r>
            <w:proofErr w:type="spellStart"/>
            <w:r w:rsidRPr="00831B9A">
              <w:rPr>
                <w:rFonts w:ascii="Times New Roman" w:hAnsi="Times New Roman"/>
                <w:sz w:val="28"/>
                <w:szCs w:val="28"/>
              </w:rPr>
              <w:t>Фанагория</w:t>
            </w:r>
            <w:proofErr w:type="spellEnd"/>
            <w:r w:rsidRPr="00831B9A">
              <w:rPr>
                <w:rFonts w:ascii="Times New Roman" w:hAnsi="Times New Roman"/>
                <w:sz w:val="28"/>
                <w:szCs w:val="28"/>
              </w:rPr>
              <w:t xml:space="preserve"> стала столицей Булгарского государства, а после его распада – одним из городов Хазарского каганата. В начале VIII </w:t>
            </w:r>
            <w:proofErr w:type="gramStart"/>
            <w:r w:rsidRPr="00831B9A">
              <w:rPr>
                <w:rFonts w:ascii="Times New Roman" w:hAnsi="Times New Roman"/>
                <w:sz w:val="28"/>
                <w:szCs w:val="28"/>
              </w:rPr>
              <w:t>в</w:t>
            </w:r>
            <w:proofErr w:type="gramEnd"/>
            <w:r w:rsidRPr="00831B9A">
              <w:rPr>
                <w:rFonts w:ascii="Times New Roman" w:hAnsi="Times New Roman"/>
                <w:sz w:val="28"/>
                <w:szCs w:val="28"/>
              </w:rPr>
              <w:t xml:space="preserve">. </w:t>
            </w:r>
            <w:proofErr w:type="gramStart"/>
            <w:r w:rsidRPr="00831B9A">
              <w:rPr>
                <w:rFonts w:ascii="Times New Roman" w:hAnsi="Times New Roman"/>
                <w:sz w:val="28"/>
                <w:szCs w:val="28"/>
              </w:rPr>
              <w:t>в</w:t>
            </w:r>
            <w:proofErr w:type="gramEnd"/>
            <w:r w:rsidRPr="00831B9A">
              <w:rPr>
                <w:rFonts w:ascii="Times New Roman" w:hAnsi="Times New Roman"/>
                <w:sz w:val="28"/>
                <w:szCs w:val="28"/>
              </w:rPr>
              <w:t xml:space="preserve"> городе на положении гостя и одновременно почетного пленника жил византийский император Юстиниан II.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С конца IX в. </w:t>
            </w:r>
            <w:proofErr w:type="spellStart"/>
            <w:r w:rsidRPr="00831B9A">
              <w:rPr>
                <w:rFonts w:ascii="Times New Roman" w:hAnsi="Times New Roman"/>
                <w:sz w:val="28"/>
                <w:szCs w:val="28"/>
              </w:rPr>
              <w:t>Фанагория</w:t>
            </w:r>
            <w:proofErr w:type="spellEnd"/>
            <w:r w:rsidRPr="00831B9A">
              <w:rPr>
                <w:rFonts w:ascii="Times New Roman" w:hAnsi="Times New Roman"/>
                <w:sz w:val="28"/>
                <w:szCs w:val="28"/>
              </w:rPr>
              <w:t xml:space="preserve"> стала постепенно приходить в упадок. Территория города сокращалась</w:t>
            </w:r>
            <w:proofErr w:type="gramStart"/>
            <w:r w:rsidRPr="00831B9A">
              <w:rPr>
                <w:rFonts w:ascii="Times New Roman" w:hAnsi="Times New Roman"/>
                <w:sz w:val="28"/>
                <w:szCs w:val="28"/>
              </w:rPr>
              <w:t>.</w:t>
            </w:r>
            <w:proofErr w:type="gramEnd"/>
            <w:r w:rsidRPr="00831B9A">
              <w:rPr>
                <w:rFonts w:ascii="Times New Roman" w:hAnsi="Times New Roman"/>
                <w:sz w:val="28"/>
                <w:szCs w:val="28"/>
              </w:rPr>
              <w:t xml:space="preserve"> </w:t>
            </w:r>
            <w:proofErr w:type="gramStart"/>
            <w:r w:rsidRPr="00831B9A">
              <w:rPr>
                <w:rFonts w:ascii="Times New Roman" w:hAnsi="Times New Roman"/>
                <w:sz w:val="28"/>
                <w:szCs w:val="28"/>
              </w:rPr>
              <w:t>а</w:t>
            </w:r>
            <w:proofErr w:type="gramEnd"/>
            <w:r w:rsidRPr="00831B9A">
              <w:rPr>
                <w:rFonts w:ascii="Times New Roman" w:hAnsi="Times New Roman"/>
                <w:sz w:val="28"/>
                <w:szCs w:val="28"/>
              </w:rPr>
              <w:t xml:space="preserve"> около 940 года </w:t>
            </w:r>
            <w:proofErr w:type="spellStart"/>
            <w:r w:rsidRPr="00831B9A">
              <w:rPr>
                <w:rFonts w:ascii="Times New Roman" w:hAnsi="Times New Roman"/>
                <w:sz w:val="28"/>
                <w:szCs w:val="28"/>
              </w:rPr>
              <w:t>Фанагория</w:t>
            </w:r>
            <w:proofErr w:type="spellEnd"/>
            <w:r w:rsidRPr="00831B9A">
              <w:rPr>
                <w:rFonts w:ascii="Times New Roman" w:hAnsi="Times New Roman"/>
                <w:sz w:val="28"/>
                <w:szCs w:val="28"/>
              </w:rPr>
              <w:t xml:space="preserve"> претерпела очередное нападение приплывшего сюда по Черному морю отряда руссов и запустела.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С 1853 года на месте древнего города начались первые археологические раскопки, поводом к которым послужила случайная находка надписи, посвященной Афродите Урании. За последующие полтора столетия исследованиями </w:t>
            </w:r>
            <w:proofErr w:type="spellStart"/>
            <w:r w:rsidRPr="00831B9A">
              <w:rPr>
                <w:rFonts w:ascii="Times New Roman" w:hAnsi="Times New Roman"/>
                <w:sz w:val="28"/>
                <w:szCs w:val="28"/>
              </w:rPr>
              <w:t>Фанагории</w:t>
            </w:r>
            <w:proofErr w:type="spellEnd"/>
            <w:r w:rsidRPr="00831B9A">
              <w:rPr>
                <w:rFonts w:ascii="Times New Roman" w:hAnsi="Times New Roman"/>
                <w:sz w:val="28"/>
                <w:szCs w:val="28"/>
              </w:rPr>
              <w:t xml:space="preserve"> занимались многие яркие представители российской науки. В настоящее время комплексной археологической </w:t>
            </w:r>
            <w:proofErr w:type="spellStart"/>
            <w:r w:rsidRPr="00831B9A">
              <w:rPr>
                <w:rFonts w:ascii="Times New Roman" w:hAnsi="Times New Roman"/>
                <w:sz w:val="28"/>
                <w:szCs w:val="28"/>
              </w:rPr>
              <w:t>Фанагорийской</w:t>
            </w:r>
            <w:proofErr w:type="spellEnd"/>
            <w:r w:rsidRPr="00831B9A">
              <w:rPr>
                <w:rFonts w:ascii="Times New Roman" w:hAnsi="Times New Roman"/>
                <w:sz w:val="28"/>
                <w:szCs w:val="28"/>
              </w:rPr>
              <w:t xml:space="preserve"> экспедицией руководит доктор исторических наук В.Д.Кузнецов (Институт археологии РАН). В этой экспедиции работают специалисты не только из Академии наук, но и из разных университетских </w:t>
            </w:r>
            <w:r w:rsidRPr="00831B9A">
              <w:rPr>
                <w:rFonts w:ascii="Times New Roman" w:hAnsi="Times New Roman"/>
                <w:sz w:val="28"/>
                <w:szCs w:val="28"/>
              </w:rPr>
              <w:lastRenderedPageBreak/>
              <w:t xml:space="preserve">центров России. </w:t>
            </w:r>
          </w:p>
          <w:p w:rsidR="008C688C" w:rsidRPr="00831B9A" w:rsidRDefault="008C688C" w:rsidP="008C688C">
            <w:pPr>
              <w:pStyle w:val="a3"/>
              <w:rPr>
                <w:rFonts w:ascii="Times New Roman" w:hAnsi="Times New Roman"/>
                <w:sz w:val="28"/>
                <w:szCs w:val="28"/>
              </w:rPr>
            </w:pPr>
            <w:r w:rsidRPr="00831B9A">
              <w:rPr>
                <w:rFonts w:ascii="Times New Roman" w:hAnsi="Times New Roman"/>
                <w:sz w:val="28"/>
                <w:szCs w:val="28"/>
              </w:rPr>
              <w:t xml:space="preserve">Развалины древнего города ныне скрыты не только землей, но и водами Таманского залива. Подводными работами занимаются специалисты Воронежского предприятия подводно-технических работ «Петр» во главе с директором </w:t>
            </w:r>
            <w:proofErr w:type="spellStart"/>
            <w:r w:rsidRPr="00831B9A">
              <w:rPr>
                <w:rFonts w:ascii="Times New Roman" w:hAnsi="Times New Roman"/>
                <w:sz w:val="28"/>
                <w:szCs w:val="28"/>
              </w:rPr>
              <w:t>В.Н.Латарцевым</w:t>
            </w:r>
            <w:proofErr w:type="spellEnd"/>
            <w:r w:rsidRPr="00831B9A">
              <w:rPr>
                <w:rFonts w:ascii="Times New Roman" w:hAnsi="Times New Roman"/>
                <w:sz w:val="28"/>
                <w:szCs w:val="28"/>
              </w:rPr>
              <w:t xml:space="preserve"> и сотрудники Краснодарского государственного историко-археологического музея-заповедника им. </w:t>
            </w:r>
            <w:proofErr w:type="spellStart"/>
            <w:r w:rsidRPr="00831B9A">
              <w:rPr>
                <w:rFonts w:ascii="Times New Roman" w:hAnsi="Times New Roman"/>
                <w:sz w:val="28"/>
                <w:szCs w:val="28"/>
              </w:rPr>
              <w:t>Е.Д.Фелицына</w:t>
            </w:r>
            <w:proofErr w:type="spellEnd"/>
            <w:r w:rsidRPr="00831B9A">
              <w:rPr>
                <w:rFonts w:ascii="Times New Roman" w:hAnsi="Times New Roman"/>
                <w:sz w:val="28"/>
                <w:szCs w:val="28"/>
              </w:rPr>
              <w:t xml:space="preserve">. </w:t>
            </w:r>
          </w:p>
          <w:p w:rsidR="008C688C" w:rsidRDefault="008C688C" w:rsidP="008C688C">
            <w:pPr>
              <w:spacing w:after="283"/>
              <w:rPr>
                <w:sz w:val="28"/>
                <w:szCs w:val="28"/>
              </w:rPr>
            </w:pPr>
            <w:r w:rsidRPr="009B3815">
              <w:rPr>
                <w:b/>
                <w:noProof/>
                <w:sz w:val="28"/>
                <w:szCs w:val="28"/>
              </w:rPr>
              <w:drawing>
                <wp:anchor distT="0" distB="0" distL="114300" distR="114300" simplePos="0" relativeHeight="251753472" behindDoc="0" locked="0" layoutInCell="1" allowOverlap="1">
                  <wp:simplePos x="0" y="0"/>
                  <wp:positionH relativeFrom="column">
                    <wp:posOffset>4321175</wp:posOffset>
                  </wp:positionH>
                  <wp:positionV relativeFrom="paragraph">
                    <wp:posOffset>193675</wp:posOffset>
                  </wp:positionV>
                  <wp:extent cx="1753870" cy="1205230"/>
                  <wp:effectExtent l="19050" t="0" r="0" b="0"/>
                  <wp:wrapSquare wrapText="bothSides"/>
                  <wp:docPr id="1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1753870" cy="1205230"/>
                          </a:xfrm>
                          <a:prstGeom prst="rect">
                            <a:avLst/>
                          </a:prstGeom>
                          <a:solidFill>
                            <a:srgbClr val="FFFFFF"/>
                          </a:solidFill>
                          <a:ln w="9525">
                            <a:noFill/>
                            <a:miter lim="800000"/>
                            <a:headEnd/>
                            <a:tailEnd/>
                          </a:ln>
                        </pic:spPr>
                      </pic:pic>
                    </a:graphicData>
                  </a:graphic>
                </wp:anchor>
              </w:drawing>
            </w:r>
            <w:r w:rsidRPr="009B3815">
              <w:rPr>
                <w:b/>
                <w:sz w:val="28"/>
                <w:szCs w:val="28"/>
              </w:rPr>
              <w:t xml:space="preserve">Храм в </w:t>
            </w:r>
            <w:proofErr w:type="spellStart"/>
            <w:r w:rsidRPr="009B3815">
              <w:rPr>
                <w:b/>
                <w:sz w:val="28"/>
                <w:szCs w:val="28"/>
              </w:rPr>
              <w:t>Лоо</w:t>
            </w:r>
            <w:proofErr w:type="spellEnd"/>
            <w:r w:rsidRPr="006B7B10">
              <w:rPr>
                <w:sz w:val="28"/>
                <w:szCs w:val="28"/>
              </w:rPr>
              <w:t xml:space="preserve"> — находится на вершине горы (308 м.), на территории пансионата "Магадан", на расстоянии 1,5 км от моря. </w:t>
            </w:r>
            <w:proofErr w:type="gramStart"/>
            <w:r w:rsidRPr="006B7B10">
              <w:rPr>
                <w:sz w:val="28"/>
                <w:szCs w:val="28"/>
              </w:rPr>
              <w:t xml:space="preserve">Согласно выводам </w:t>
            </w:r>
            <w:proofErr w:type="spellStart"/>
            <w:r w:rsidRPr="006B7B10">
              <w:rPr>
                <w:sz w:val="28"/>
                <w:szCs w:val="28"/>
              </w:rPr>
              <w:t>Лооской</w:t>
            </w:r>
            <w:proofErr w:type="spellEnd"/>
            <w:r w:rsidRPr="006B7B10">
              <w:rPr>
                <w:sz w:val="28"/>
                <w:szCs w:val="28"/>
              </w:rPr>
              <w:t xml:space="preserve">  археологической экспедиции 1987 - 1997 гг., время постройки первого храма - X - XII вв., в XIV в.</w:t>
            </w:r>
            <w:r w:rsidR="003C5E18">
              <w:rPr>
                <w:sz w:val="28"/>
                <w:szCs w:val="28"/>
              </w:rPr>
              <w:t>,</w:t>
            </w:r>
            <w:r w:rsidRPr="006B7B10">
              <w:rPr>
                <w:sz w:val="28"/>
                <w:szCs w:val="28"/>
              </w:rPr>
              <w:t xml:space="preserve"> он был восстановлен, но использовался в литургических целых недолго.</w:t>
            </w:r>
            <w:proofErr w:type="gramEnd"/>
            <w:r w:rsidRPr="006B7B10">
              <w:rPr>
                <w:sz w:val="28"/>
                <w:szCs w:val="28"/>
              </w:rPr>
              <w:t xml:space="preserve"> В XV - XVI вв. его переоборудовали под крепость. </w:t>
            </w:r>
            <w:r w:rsidRPr="006B7B10">
              <w:rPr>
                <w:sz w:val="28"/>
                <w:szCs w:val="28"/>
              </w:rPr>
              <w:br/>
              <w:t xml:space="preserve">Храм был прямоугольным и имел три апсиды. Его размеры 12,2 </w:t>
            </w:r>
            <w:proofErr w:type="spellStart"/>
            <w:r w:rsidRPr="006B7B10">
              <w:rPr>
                <w:sz w:val="28"/>
                <w:szCs w:val="28"/>
              </w:rPr>
              <w:t>х</w:t>
            </w:r>
            <w:proofErr w:type="spellEnd"/>
            <w:r w:rsidRPr="006B7B10">
              <w:rPr>
                <w:sz w:val="28"/>
                <w:szCs w:val="28"/>
              </w:rPr>
              <w:t xml:space="preserve"> 20 м. Он имел три входа и освещался многочисленными узкими окнами. Его следует отнести к храмам алано-абхазской группы, которые представляли особое направление в византийском храмовом зодчестве. В настоящий момент он </w:t>
            </w:r>
            <w:r w:rsidRPr="008C688C">
              <w:rPr>
                <w:rFonts w:eastAsia="Times New Roman"/>
                <w:sz w:val="28"/>
                <w:szCs w:val="28"/>
              </w:rPr>
              <w:t xml:space="preserve">сильно разрушен и подвергся консервации. Фактически полностью сохранилась лишь одна стена. В 80—90-е годы внутри и вокруг храма производились раскопки, которые выявили христианский некрополь рядом с постройкой. </w:t>
            </w:r>
          </w:p>
          <w:p w:rsidR="000035A8" w:rsidRDefault="008C688C" w:rsidP="008C688C">
            <w:pPr>
              <w:pStyle w:val="a5"/>
              <w:tabs>
                <w:tab w:val="left" w:pos="196"/>
              </w:tabs>
              <w:rPr>
                <w:rFonts w:ascii="Times New Roman" w:hAnsi="Times New Roman"/>
                <w:sz w:val="28"/>
                <w:szCs w:val="28"/>
              </w:rPr>
            </w:pPr>
            <w:r>
              <w:rPr>
                <w:rFonts w:ascii="Times New Roman" w:hAnsi="Times New Roman"/>
                <w:sz w:val="28"/>
                <w:szCs w:val="28"/>
              </w:rPr>
              <w:tab/>
            </w:r>
            <w:r w:rsidR="00306424">
              <w:rPr>
                <w:rFonts w:ascii="Times New Roman" w:eastAsia="Times New Roman" w:hAnsi="Times New Roman"/>
                <w:spacing w:val="1"/>
                <w:sz w:val="28"/>
                <w:szCs w:val="28"/>
                <w:u w:val="single"/>
              </w:rPr>
              <w:t xml:space="preserve"> Слайд 5 </w:t>
            </w:r>
            <w:r w:rsidR="000035A8">
              <w:rPr>
                <w:rFonts w:ascii="Times New Roman" w:eastAsia="Times New Roman" w:hAnsi="Times New Roman"/>
                <w:spacing w:val="1"/>
                <w:sz w:val="28"/>
                <w:szCs w:val="28"/>
                <w:u w:val="single"/>
              </w:rPr>
              <w:t xml:space="preserve"> </w:t>
            </w:r>
            <w:r>
              <w:rPr>
                <w:rFonts w:ascii="Times New Roman" w:hAnsi="Times New Roman"/>
                <w:sz w:val="28"/>
                <w:szCs w:val="28"/>
              </w:rPr>
              <w:t>Учитель. Мы сегодня попутешествовали по уникальным уголкам нашего края</w:t>
            </w:r>
            <w:r w:rsidR="00306424">
              <w:rPr>
                <w:rFonts w:ascii="Times New Roman" w:hAnsi="Times New Roman"/>
                <w:sz w:val="28"/>
                <w:szCs w:val="28"/>
              </w:rPr>
              <w:t>. Вам было интересно узнать о том, как жили наши предки? Взгляните, ребята на эти картинки, что на первый взгляд их объединяет?</w:t>
            </w:r>
          </w:p>
          <w:p w:rsidR="000035A8" w:rsidRDefault="000035A8" w:rsidP="008C688C">
            <w:pPr>
              <w:pStyle w:val="a5"/>
              <w:tabs>
                <w:tab w:val="left" w:pos="196"/>
              </w:tabs>
              <w:rPr>
                <w:rFonts w:ascii="Times New Roman" w:hAnsi="Times New Roman"/>
                <w:sz w:val="28"/>
                <w:szCs w:val="28"/>
              </w:rPr>
            </w:pPr>
            <w:r>
              <w:rPr>
                <w:rFonts w:ascii="Times New Roman" w:hAnsi="Times New Roman"/>
                <w:sz w:val="28"/>
                <w:szCs w:val="28"/>
              </w:rPr>
              <w:t>Правильно, они все полуразрушены. А почему?</w:t>
            </w:r>
          </w:p>
          <w:p w:rsidR="008C688C" w:rsidRDefault="00306424" w:rsidP="008C688C">
            <w:pPr>
              <w:pStyle w:val="a5"/>
              <w:tabs>
                <w:tab w:val="left" w:pos="196"/>
              </w:tabs>
              <w:rPr>
                <w:rFonts w:ascii="Times New Roman" w:eastAsia="Times New Roman" w:hAnsi="Times New Roman"/>
                <w:spacing w:val="1"/>
                <w:sz w:val="28"/>
                <w:szCs w:val="28"/>
              </w:rPr>
            </w:pPr>
            <w:r>
              <w:rPr>
                <w:rFonts w:ascii="Times New Roman" w:hAnsi="Times New Roman"/>
                <w:sz w:val="28"/>
                <w:szCs w:val="28"/>
              </w:rPr>
              <w:t xml:space="preserve"> </w:t>
            </w:r>
            <w:r w:rsidR="000035A8">
              <w:rPr>
                <w:rFonts w:ascii="Times New Roman" w:eastAsia="Times New Roman" w:hAnsi="Times New Roman"/>
                <w:spacing w:val="1"/>
                <w:sz w:val="28"/>
                <w:szCs w:val="28"/>
                <w:u w:val="single"/>
              </w:rPr>
              <w:t xml:space="preserve"> Слайд 6 .</w:t>
            </w:r>
            <w:r w:rsidR="000035A8" w:rsidRPr="000035A8">
              <w:rPr>
                <w:rFonts w:ascii="Times New Roman" w:eastAsia="Times New Roman" w:hAnsi="Times New Roman"/>
                <w:spacing w:val="1"/>
                <w:sz w:val="28"/>
                <w:szCs w:val="28"/>
              </w:rPr>
              <w:t>Давайте</w:t>
            </w:r>
            <w:r w:rsidR="003C5E18">
              <w:rPr>
                <w:rFonts w:ascii="Times New Roman" w:eastAsia="Times New Roman" w:hAnsi="Times New Roman"/>
                <w:spacing w:val="1"/>
                <w:sz w:val="28"/>
                <w:szCs w:val="28"/>
              </w:rPr>
              <w:t>,</w:t>
            </w:r>
            <w:r w:rsidR="000035A8" w:rsidRPr="000035A8">
              <w:rPr>
                <w:rFonts w:ascii="Times New Roman" w:eastAsia="Times New Roman" w:hAnsi="Times New Roman"/>
                <w:spacing w:val="1"/>
                <w:sz w:val="28"/>
                <w:szCs w:val="28"/>
              </w:rPr>
              <w:t xml:space="preserve"> визуально разделим все </w:t>
            </w:r>
            <w:r w:rsidR="000035A8">
              <w:rPr>
                <w:rFonts w:ascii="Times New Roman" w:eastAsia="Times New Roman" w:hAnsi="Times New Roman"/>
                <w:spacing w:val="1"/>
                <w:sz w:val="28"/>
                <w:szCs w:val="28"/>
              </w:rPr>
              <w:t>исторические объекты на две группы:</w:t>
            </w:r>
          </w:p>
          <w:p w:rsidR="000035A8" w:rsidRPr="00831B9A" w:rsidRDefault="000035A8" w:rsidP="008C688C">
            <w:pPr>
              <w:pStyle w:val="a5"/>
              <w:tabs>
                <w:tab w:val="left" w:pos="196"/>
              </w:tabs>
              <w:rPr>
                <w:rFonts w:ascii="Times New Roman" w:hAnsi="Times New Roman"/>
                <w:sz w:val="28"/>
                <w:szCs w:val="28"/>
              </w:rPr>
            </w:pPr>
            <w:r>
              <w:rPr>
                <w:rFonts w:ascii="Times New Roman" w:eastAsia="Times New Roman" w:hAnsi="Times New Roman"/>
                <w:spacing w:val="1"/>
                <w:sz w:val="28"/>
                <w:szCs w:val="28"/>
              </w:rPr>
              <w:t>Гранит и мрамор                                      Олово и медь</w:t>
            </w:r>
            <w:r w:rsidRPr="000035A8">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t xml:space="preserve"> бронза</w:t>
            </w:r>
          </w:p>
          <w:p w:rsidR="008C688C" w:rsidRDefault="008C688C" w:rsidP="000035A8">
            <w:pPr>
              <w:pStyle w:val="a5"/>
              <w:rPr>
                <w:rFonts w:ascii="Times New Roman" w:hAnsi="Times New Roman"/>
                <w:sz w:val="28"/>
                <w:szCs w:val="28"/>
              </w:rPr>
            </w:pPr>
          </w:p>
          <w:p w:rsidR="000035A8" w:rsidRPr="00831B9A" w:rsidRDefault="000035A8" w:rsidP="000035A8">
            <w:pPr>
              <w:pStyle w:val="a5"/>
              <w:rPr>
                <w:rFonts w:ascii="Times New Roman" w:hAnsi="Times New Roman"/>
                <w:sz w:val="28"/>
                <w:szCs w:val="28"/>
              </w:rPr>
            </w:pPr>
            <w:r>
              <w:rPr>
                <w:rFonts w:ascii="Times New Roman" w:hAnsi="Times New Roman"/>
                <w:sz w:val="28"/>
                <w:szCs w:val="28"/>
              </w:rPr>
              <w:t xml:space="preserve">                      Влияет на разрушение</w:t>
            </w:r>
          </w:p>
          <w:p w:rsidR="008C688C" w:rsidRPr="00831B9A" w:rsidRDefault="008C688C" w:rsidP="008C688C">
            <w:pPr>
              <w:pStyle w:val="a5"/>
              <w:jc w:val="center"/>
              <w:rPr>
                <w:rFonts w:ascii="Times New Roman" w:hAnsi="Times New Roman"/>
                <w:sz w:val="28"/>
                <w:szCs w:val="28"/>
              </w:rPr>
            </w:pPr>
          </w:p>
          <w:p w:rsidR="008C688C" w:rsidRDefault="000035A8" w:rsidP="000035A8">
            <w:pPr>
              <w:pStyle w:val="a5"/>
              <w:tabs>
                <w:tab w:val="left" w:pos="5607"/>
              </w:tabs>
              <w:rPr>
                <w:rFonts w:ascii="Times New Roman" w:hAnsi="Times New Roman"/>
                <w:sz w:val="28"/>
                <w:szCs w:val="28"/>
              </w:rPr>
            </w:pPr>
            <w:r>
              <w:rPr>
                <w:rFonts w:ascii="Times New Roman" w:hAnsi="Times New Roman"/>
                <w:sz w:val="28"/>
                <w:szCs w:val="28"/>
              </w:rPr>
              <w:t>Вода</w:t>
            </w:r>
            <w:r>
              <w:rPr>
                <w:rFonts w:ascii="Times New Roman" w:hAnsi="Times New Roman"/>
                <w:sz w:val="28"/>
                <w:szCs w:val="28"/>
              </w:rPr>
              <w:tab/>
              <w:t xml:space="preserve">          Кислород</w:t>
            </w:r>
          </w:p>
          <w:p w:rsidR="000035A8" w:rsidRDefault="000035A8" w:rsidP="000035A8">
            <w:pPr>
              <w:pStyle w:val="a5"/>
              <w:tabs>
                <w:tab w:val="left" w:pos="5607"/>
              </w:tabs>
              <w:rPr>
                <w:rFonts w:ascii="Times New Roman" w:hAnsi="Times New Roman"/>
                <w:sz w:val="28"/>
                <w:szCs w:val="28"/>
              </w:rPr>
            </w:pPr>
            <w:r>
              <w:rPr>
                <w:rFonts w:ascii="Times New Roman" w:hAnsi="Times New Roman"/>
                <w:sz w:val="28"/>
                <w:szCs w:val="28"/>
              </w:rPr>
              <w:t>Температура</w:t>
            </w:r>
            <w:r>
              <w:rPr>
                <w:rFonts w:ascii="Times New Roman" w:hAnsi="Times New Roman"/>
                <w:sz w:val="28"/>
                <w:szCs w:val="28"/>
              </w:rPr>
              <w:tab/>
              <w:t xml:space="preserve">            Вода</w:t>
            </w:r>
          </w:p>
          <w:p w:rsidR="000035A8" w:rsidRPr="00831B9A" w:rsidRDefault="000035A8" w:rsidP="000035A8">
            <w:pPr>
              <w:pStyle w:val="a5"/>
              <w:rPr>
                <w:rFonts w:ascii="Times New Roman" w:hAnsi="Times New Roman"/>
                <w:sz w:val="28"/>
                <w:szCs w:val="28"/>
              </w:rPr>
            </w:pPr>
            <w:r>
              <w:rPr>
                <w:rFonts w:ascii="Times New Roman" w:hAnsi="Times New Roman"/>
                <w:sz w:val="28"/>
                <w:szCs w:val="28"/>
              </w:rPr>
              <w:t>Ветер</w:t>
            </w:r>
          </w:p>
          <w:p w:rsidR="008C688C" w:rsidRDefault="008C688C" w:rsidP="008C688C">
            <w:pPr>
              <w:pStyle w:val="a5"/>
              <w:jc w:val="center"/>
              <w:rPr>
                <w:rFonts w:ascii="Times New Roman" w:hAnsi="Times New Roman"/>
                <w:sz w:val="28"/>
                <w:szCs w:val="28"/>
              </w:rPr>
            </w:pPr>
          </w:p>
          <w:p w:rsidR="00D34FDB" w:rsidRDefault="00D34FDB" w:rsidP="00D34FDB">
            <w:pPr>
              <w:pStyle w:val="a5"/>
              <w:rPr>
                <w:rFonts w:ascii="Times New Roman" w:hAnsi="Times New Roman"/>
                <w:sz w:val="28"/>
                <w:szCs w:val="28"/>
              </w:rPr>
            </w:pPr>
            <w:r>
              <w:rPr>
                <w:rFonts w:ascii="Times New Roman" w:hAnsi="Times New Roman"/>
                <w:sz w:val="28"/>
                <w:szCs w:val="28"/>
              </w:rPr>
              <w:t xml:space="preserve">В состав мрамора и гранита входит соль. Проведем эксперимент: добавим в воду соль, что с ней произошло? Правильно, она растворилась. Так же соль растворяется в мраморе, граните, меняя ее структуру, и постройка со временем разрушается. </w:t>
            </w:r>
          </w:p>
          <w:p w:rsidR="00D34FDB" w:rsidRDefault="00D34FDB" w:rsidP="00D34FDB">
            <w:pPr>
              <w:pStyle w:val="a5"/>
              <w:rPr>
                <w:rFonts w:ascii="Times New Roman" w:hAnsi="Times New Roman"/>
                <w:sz w:val="28"/>
                <w:szCs w:val="28"/>
              </w:rPr>
            </w:pPr>
            <w:r>
              <w:rPr>
                <w:rFonts w:ascii="Times New Roman" w:hAnsi="Times New Roman"/>
                <w:sz w:val="28"/>
                <w:szCs w:val="28"/>
              </w:rPr>
              <w:t>Вода, попавшая в трещинки</w:t>
            </w:r>
            <w:r w:rsidR="003C5E18">
              <w:rPr>
                <w:rFonts w:ascii="Times New Roman" w:hAnsi="Times New Roman"/>
                <w:sz w:val="28"/>
                <w:szCs w:val="28"/>
              </w:rPr>
              <w:t>,</w:t>
            </w:r>
            <w:r>
              <w:rPr>
                <w:rFonts w:ascii="Times New Roman" w:hAnsi="Times New Roman"/>
                <w:sz w:val="28"/>
                <w:szCs w:val="28"/>
              </w:rPr>
              <w:t xml:space="preserve"> зимой застывает и расширяется, увеличивая трещину.</w:t>
            </w:r>
          </w:p>
          <w:p w:rsidR="00D34FDB" w:rsidRDefault="00D34FDB" w:rsidP="00D34FDB">
            <w:pPr>
              <w:pStyle w:val="a5"/>
              <w:rPr>
                <w:rFonts w:ascii="Times New Roman" w:hAnsi="Times New Roman"/>
                <w:sz w:val="28"/>
                <w:szCs w:val="28"/>
              </w:rPr>
            </w:pPr>
            <w:r>
              <w:rPr>
                <w:rFonts w:ascii="Times New Roman" w:hAnsi="Times New Roman"/>
                <w:sz w:val="28"/>
                <w:szCs w:val="28"/>
              </w:rPr>
              <w:t>Ветер выдувает песчинки, отколотые водой и температурой.</w:t>
            </w:r>
          </w:p>
          <w:p w:rsidR="00D34FDB" w:rsidRDefault="00D34FDB" w:rsidP="00D34FDB">
            <w:pPr>
              <w:pStyle w:val="a5"/>
              <w:rPr>
                <w:rFonts w:ascii="Times New Roman" w:hAnsi="Times New Roman"/>
                <w:sz w:val="28"/>
                <w:szCs w:val="28"/>
              </w:rPr>
            </w:pPr>
            <w:r>
              <w:rPr>
                <w:rFonts w:ascii="Times New Roman" w:hAnsi="Times New Roman"/>
                <w:sz w:val="28"/>
                <w:szCs w:val="28"/>
              </w:rPr>
              <w:t>Олово и медь в сплаве дает бронзу. При взаимодействии с воздухом, который содержит разные газы, бронзовые изделия окисляются, ржавеют</w:t>
            </w:r>
            <w:r w:rsidR="00803DFF">
              <w:rPr>
                <w:rFonts w:ascii="Times New Roman" w:hAnsi="Times New Roman"/>
                <w:sz w:val="28"/>
                <w:szCs w:val="28"/>
              </w:rPr>
              <w:t>.</w:t>
            </w:r>
          </w:p>
          <w:p w:rsidR="00803DFF" w:rsidRDefault="00803DFF" w:rsidP="00D34FDB">
            <w:pPr>
              <w:pStyle w:val="a5"/>
              <w:rPr>
                <w:rFonts w:ascii="Times New Roman" w:hAnsi="Times New Roman"/>
                <w:sz w:val="28"/>
                <w:szCs w:val="28"/>
              </w:rPr>
            </w:pPr>
            <w:r>
              <w:rPr>
                <w:rFonts w:ascii="Times New Roman" w:hAnsi="Times New Roman"/>
                <w:sz w:val="28"/>
                <w:szCs w:val="28"/>
              </w:rPr>
              <w:lastRenderedPageBreak/>
              <w:t>Попробуем опустить монетку в кислоту</w:t>
            </w:r>
            <w:r w:rsidR="00601760">
              <w:rPr>
                <w:rFonts w:ascii="Times New Roman" w:hAnsi="Times New Roman"/>
                <w:sz w:val="28"/>
                <w:szCs w:val="28"/>
              </w:rPr>
              <w:t xml:space="preserve"> (уксус)</w:t>
            </w:r>
            <w:r w:rsidR="003C5E18">
              <w:rPr>
                <w:rFonts w:ascii="Times New Roman" w:hAnsi="Times New Roman"/>
                <w:sz w:val="28"/>
                <w:szCs w:val="28"/>
              </w:rPr>
              <w:t xml:space="preserve">, </w:t>
            </w:r>
            <w:r>
              <w:rPr>
                <w:rFonts w:ascii="Times New Roman" w:hAnsi="Times New Roman"/>
                <w:sz w:val="28"/>
                <w:szCs w:val="28"/>
              </w:rPr>
              <w:t>и мы увидим</w:t>
            </w:r>
            <w:r w:rsidR="003C5E18">
              <w:rPr>
                <w:rFonts w:ascii="Times New Roman" w:hAnsi="Times New Roman"/>
                <w:sz w:val="28"/>
                <w:szCs w:val="28"/>
              </w:rPr>
              <w:t>,</w:t>
            </w:r>
            <w:r>
              <w:rPr>
                <w:rFonts w:ascii="Times New Roman" w:hAnsi="Times New Roman"/>
                <w:sz w:val="28"/>
                <w:szCs w:val="28"/>
              </w:rPr>
              <w:t xml:space="preserve"> как она почернела.</w:t>
            </w:r>
          </w:p>
          <w:p w:rsidR="00803DFF" w:rsidRDefault="00803DFF" w:rsidP="00D34FDB">
            <w:pPr>
              <w:pStyle w:val="a5"/>
              <w:rPr>
                <w:rFonts w:ascii="Times New Roman" w:hAnsi="Times New Roman"/>
                <w:sz w:val="28"/>
                <w:szCs w:val="28"/>
              </w:rPr>
            </w:pPr>
            <w:r>
              <w:rPr>
                <w:rFonts w:ascii="Times New Roman" w:hAnsi="Times New Roman"/>
                <w:sz w:val="28"/>
                <w:szCs w:val="28"/>
              </w:rPr>
              <w:t>Вот так подвергаясь воздействию стихии, к великому сожалению «погибают» величайшие памятники истории которые ваши правнуки могут и не увидеть, если не беречь, не охранять, а главное не любить свою историю, свой родной край.</w:t>
            </w:r>
          </w:p>
          <w:p w:rsidR="00803DFF" w:rsidRPr="00803DFF" w:rsidRDefault="00803DFF" w:rsidP="00D34FDB">
            <w:pPr>
              <w:pStyle w:val="a5"/>
              <w:rPr>
                <w:rFonts w:ascii="Times New Roman" w:hAnsi="Times New Roman"/>
                <w:b/>
                <w:sz w:val="28"/>
                <w:szCs w:val="28"/>
              </w:rPr>
            </w:pPr>
            <w:r w:rsidRPr="00803DFF">
              <w:rPr>
                <w:rFonts w:ascii="Times New Roman" w:hAnsi="Times New Roman"/>
                <w:b/>
                <w:sz w:val="28"/>
                <w:szCs w:val="28"/>
              </w:rPr>
              <w:t xml:space="preserve">Итог урока: </w:t>
            </w:r>
            <w:r w:rsidRPr="00803DFF">
              <w:rPr>
                <w:rFonts w:ascii="Times New Roman" w:hAnsi="Times New Roman"/>
                <w:sz w:val="28"/>
                <w:szCs w:val="28"/>
              </w:rPr>
              <w:t>подсчет баллов в каждой команде, вручение грамот учащимся, готовившим проекты, выставление оценок.</w:t>
            </w:r>
          </w:p>
          <w:p w:rsidR="00D34FDB" w:rsidRPr="003731D2" w:rsidRDefault="003731D2" w:rsidP="003731D2">
            <w:pPr>
              <w:pStyle w:val="a5"/>
              <w:rPr>
                <w:rFonts w:ascii="Times New Roman" w:hAnsi="Times New Roman"/>
                <w:sz w:val="28"/>
                <w:szCs w:val="28"/>
              </w:rPr>
            </w:pPr>
            <w:r w:rsidRPr="003731D2">
              <w:rPr>
                <w:rFonts w:ascii="Times New Roman" w:hAnsi="Times New Roman"/>
                <w:b/>
                <w:sz w:val="28"/>
                <w:szCs w:val="28"/>
              </w:rPr>
              <w:t>Домашнее задание</w:t>
            </w:r>
            <w:r>
              <w:rPr>
                <w:rFonts w:ascii="Times New Roman" w:hAnsi="Times New Roman"/>
                <w:b/>
                <w:sz w:val="28"/>
                <w:szCs w:val="28"/>
              </w:rPr>
              <w:t xml:space="preserve">: </w:t>
            </w:r>
            <w:r>
              <w:rPr>
                <w:rFonts w:ascii="Times New Roman" w:hAnsi="Times New Roman"/>
                <w:sz w:val="28"/>
                <w:szCs w:val="28"/>
              </w:rPr>
              <w:t>Подготовить сообщение о памятных местах нашей станицы.</w:t>
            </w:r>
          </w:p>
          <w:p w:rsidR="00D34FDB" w:rsidRPr="00831B9A" w:rsidRDefault="00D34FDB"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jc w:val="center"/>
              <w:rPr>
                <w:sz w:val="28"/>
                <w:szCs w:val="28"/>
              </w:rPr>
            </w:pPr>
          </w:p>
          <w:p w:rsidR="008C688C" w:rsidRPr="00831B9A" w:rsidRDefault="008C688C" w:rsidP="008C688C">
            <w:pPr>
              <w:jc w:val="center"/>
              <w:rPr>
                <w:sz w:val="28"/>
                <w:szCs w:val="28"/>
              </w:rPr>
            </w:pPr>
          </w:p>
          <w:p w:rsidR="008C688C" w:rsidRPr="00831B9A" w:rsidRDefault="008C688C" w:rsidP="008C688C">
            <w:pPr>
              <w:jc w:val="center"/>
              <w:rPr>
                <w:sz w:val="28"/>
                <w:szCs w:val="28"/>
              </w:rPr>
            </w:pPr>
          </w:p>
          <w:p w:rsidR="008C688C" w:rsidRPr="00831B9A" w:rsidRDefault="008C688C" w:rsidP="008C688C">
            <w:pPr>
              <w:jc w:val="center"/>
              <w:rPr>
                <w:sz w:val="28"/>
                <w:szCs w:val="28"/>
              </w:rPr>
            </w:pPr>
          </w:p>
          <w:p w:rsidR="008C688C" w:rsidRPr="00831B9A" w:rsidRDefault="008C688C" w:rsidP="008C688C">
            <w:pPr>
              <w:jc w:val="center"/>
              <w:rPr>
                <w:sz w:val="28"/>
                <w:szCs w:val="28"/>
              </w:rPr>
            </w:pPr>
          </w:p>
          <w:p w:rsidR="008C688C" w:rsidRPr="00831B9A" w:rsidRDefault="008C688C" w:rsidP="008C688C">
            <w:pPr>
              <w:jc w:val="center"/>
              <w:rPr>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p w:rsidR="008C688C" w:rsidRPr="00831B9A" w:rsidRDefault="008C688C" w:rsidP="008C688C">
            <w:pPr>
              <w:pStyle w:val="a5"/>
              <w:jc w:val="center"/>
              <w:rPr>
                <w:rFonts w:ascii="Times New Roman" w:hAnsi="Times New Roman"/>
                <w:sz w:val="28"/>
                <w:szCs w:val="28"/>
              </w:rPr>
            </w:pPr>
          </w:p>
        </w:tc>
      </w:tr>
    </w:tbl>
    <w:p w:rsidR="008C688C" w:rsidRPr="008C688C" w:rsidRDefault="008C688C" w:rsidP="008C688C">
      <w:pPr>
        <w:rPr>
          <w:sz w:val="28"/>
          <w:szCs w:val="28"/>
        </w:rPr>
      </w:pPr>
    </w:p>
    <w:p w:rsidR="008C688C" w:rsidRPr="008C688C" w:rsidRDefault="008C688C" w:rsidP="008C688C">
      <w:pPr>
        <w:rPr>
          <w:sz w:val="28"/>
          <w:szCs w:val="28"/>
        </w:rPr>
      </w:pPr>
    </w:p>
    <w:p w:rsidR="008C688C" w:rsidRPr="008C688C" w:rsidRDefault="008C688C" w:rsidP="008C688C">
      <w:pPr>
        <w:rPr>
          <w:sz w:val="28"/>
          <w:szCs w:val="28"/>
        </w:rPr>
      </w:pPr>
    </w:p>
    <w:p w:rsidR="008C688C" w:rsidRPr="008C688C" w:rsidRDefault="008C688C" w:rsidP="008C688C">
      <w:pPr>
        <w:rPr>
          <w:sz w:val="28"/>
          <w:szCs w:val="28"/>
        </w:rPr>
      </w:pPr>
    </w:p>
    <w:p w:rsidR="008C688C" w:rsidRPr="008C688C" w:rsidRDefault="008C688C" w:rsidP="008C688C">
      <w:pPr>
        <w:rPr>
          <w:sz w:val="28"/>
          <w:szCs w:val="28"/>
        </w:rPr>
      </w:pPr>
    </w:p>
    <w:p w:rsidR="008C688C" w:rsidRPr="008C688C" w:rsidRDefault="008C688C" w:rsidP="008C688C">
      <w:pPr>
        <w:rPr>
          <w:sz w:val="28"/>
          <w:szCs w:val="28"/>
        </w:rPr>
      </w:pPr>
    </w:p>
    <w:p w:rsidR="008C688C" w:rsidRDefault="008C688C" w:rsidP="008C688C">
      <w:pPr>
        <w:rPr>
          <w:sz w:val="28"/>
          <w:szCs w:val="28"/>
        </w:rPr>
      </w:pPr>
    </w:p>
    <w:p w:rsidR="007971D2" w:rsidRPr="008C688C" w:rsidRDefault="007971D2" w:rsidP="008C688C">
      <w:pPr>
        <w:rPr>
          <w:sz w:val="28"/>
          <w:szCs w:val="28"/>
        </w:rPr>
      </w:pPr>
    </w:p>
    <w:p w:rsidR="008C688C" w:rsidRPr="008C688C" w:rsidRDefault="009F7335" w:rsidP="009F7335">
      <w:pPr>
        <w:jc w:val="right"/>
        <w:rPr>
          <w:sz w:val="28"/>
          <w:szCs w:val="28"/>
        </w:rPr>
      </w:pPr>
      <w:r>
        <w:rPr>
          <w:sz w:val="28"/>
          <w:szCs w:val="28"/>
        </w:rPr>
        <w:lastRenderedPageBreak/>
        <w:t>Приложение 1</w:t>
      </w:r>
    </w:p>
    <w:p w:rsidR="008C688C" w:rsidRPr="008C688C" w:rsidRDefault="008C688C" w:rsidP="008C688C">
      <w:pPr>
        <w:rPr>
          <w:sz w:val="28"/>
          <w:szCs w:val="28"/>
        </w:rPr>
      </w:pPr>
    </w:p>
    <w:p w:rsidR="008C688C" w:rsidRPr="008C688C" w:rsidRDefault="008C688C" w:rsidP="008C688C">
      <w:pPr>
        <w:rPr>
          <w:sz w:val="28"/>
          <w:szCs w:val="28"/>
        </w:rPr>
      </w:pPr>
    </w:p>
    <w:p w:rsidR="008C688C" w:rsidRPr="008C688C" w:rsidRDefault="008C688C" w:rsidP="008C688C">
      <w:pPr>
        <w:rPr>
          <w:sz w:val="28"/>
          <w:szCs w:val="28"/>
        </w:rPr>
      </w:pPr>
    </w:p>
    <w:p w:rsidR="008C688C" w:rsidRPr="008C688C" w:rsidRDefault="008C688C" w:rsidP="008C688C">
      <w:pPr>
        <w:rPr>
          <w:sz w:val="28"/>
          <w:szCs w:val="28"/>
        </w:rPr>
      </w:pPr>
    </w:p>
    <w:p w:rsidR="008C688C" w:rsidRPr="008C688C" w:rsidRDefault="007971D2" w:rsidP="008C688C">
      <w:pPr>
        <w:rPr>
          <w:sz w:val="28"/>
          <w:szCs w:val="28"/>
        </w:rPr>
      </w:pPr>
      <w:r>
        <w:rPr>
          <w:noProof/>
          <w:sz w:val="28"/>
          <w:szCs w:val="28"/>
        </w:rPr>
        <w:drawing>
          <wp:anchor distT="0" distB="0" distL="114300" distR="114300" simplePos="0" relativeHeight="251755520" behindDoc="1" locked="0" layoutInCell="1" allowOverlap="1">
            <wp:simplePos x="0" y="0"/>
            <wp:positionH relativeFrom="column">
              <wp:posOffset>-2001520</wp:posOffset>
            </wp:positionH>
            <wp:positionV relativeFrom="paragraph">
              <wp:posOffset>50800</wp:posOffset>
            </wp:positionV>
            <wp:extent cx="9601200" cy="7567295"/>
            <wp:effectExtent l="0" t="1009650" r="0" b="1005205"/>
            <wp:wrapNone/>
            <wp:docPr id="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srcRect/>
                    <a:stretch>
                      <a:fillRect/>
                    </a:stretch>
                  </pic:blipFill>
                  <pic:spPr bwMode="auto">
                    <a:xfrm rot="16200000">
                      <a:off x="0" y="0"/>
                      <a:ext cx="9601200" cy="7567295"/>
                    </a:xfrm>
                    <a:prstGeom prst="rect">
                      <a:avLst/>
                    </a:prstGeom>
                    <a:noFill/>
                    <a:ln w="9525">
                      <a:noFill/>
                      <a:miter lim="800000"/>
                      <a:headEnd/>
                      <a:tailEnd/>
                    </a:ln>
                  </pic:spPr>
                </pic:pic>
              </a:graphicData>
            </a:graphic>
          </wp:anchor>
        </w:drawing>
      </w:r>
    </w:p>
    <w:p w:rsidR="008C688C" w:rsidRPr="008C688C" w:rsidRDefault="008C688C" w:rsidP="008C688C">
      <w:pPr>
        <w:rPr>
          <w:sz w:val="28"/>
          <w:szCs w:val="28"/>
        </w:rPr>
      </w:pPr>
    </w:p>
    <w:p w:rsidR="008C688C" w:rsidRPr="008C688C" w:rsidRDefault="008C688C" w:rsidP="008C688C">
      <w:pPr>
        <w:rPr>
          <w:sz w:val="28"/>
          <w:szCs w:val="28"/>
        </w:rPr>
      </w:pPr>
    </w:p>
    <w:p w:rsidR="00B66493" w:rsidRPr="008C688C" w:rsidRDefault="00B66493" w:rsidP="008C688C">
      <w:pPr>
        <w:rPr>
          <w:sz w:val="28"/>
          <w:szCs w:val="28"/>
        </w:rPr>
      </w:pPr>
    </w:p>
    <w:p w:rsidR="00831B9A" w:rsidRPr="00831B9A" w:rsidRDefault="00831B9A" w:rsidP="00831B9A">
      <w:pPr>
        <w:rPr>
          <w:sz w:val="28"/>
          <w:szCs w:val="28"/>
        </w:rPr>
      </w:pPr>
    </w:p>
    <w:p w:rsidR="00831B9A" w:rsidRPr="00831B9A" w:rsidRDefault="00831B9A" w:rsidP="00831B9A">
      <w:pPr>
        <w:rPr>
          <w:sz w:val="28"/>
          <w:szCs w:val="28"/>
        </w:rPr>
      </w:pPr>
    </w:p>
    <w:p w:rsidR="00831B9A" w:rsidRPr="00831B9A" w:rsidRDefault="00831B9A" w:rsidP="00831B9A">
      <w:pPr>
        <w:rPr>
          <w:sz w:val="28"/>
          <w:szCs w:val="28"/>
        </w:rPr>
      </w:pPr>
    </w:p>
    <w:p w:rsidR="00831B9A" w:rsidRPr="00831B9A" w:rsidRDefault="00831B9A" w:rsidP="00831B9A">
      <w:pPr>
        <w:rPr>
          <w:sz w:val="28"/>
          <w:szCs w:val="28"/>
        </w:rPr>
      </w:pPr>
    </w:p>
    <w:p w:rsidR="00831B9A" w:rsidRPr="00831B9A" w:rsidRDefault="00831B9A" w:rsidP="00831B9A">
      <w:pPr>
        <w:rPr>
          <w:sz w:val="28"/>
          <w:szCs w:val="28"/>
        </w:rPr>
      </w:pPr>
    </w:p>
    <w:p w:rsidR="00831B9A" w:rsidRPr="00831B9A" w:rsidRDefault="00831B9A" w:rsidP="00831B9A">
      <w:pPr>
        <w:rPr>
          <w:sz w:val="28"/>
          <w:szCs w:val="28"/>
        </w:rPr>
      </w:pPr>
    </w:p>
    <w:p w:rsidR="00831B9A" w:rsidRDefault="00831B9A" w:rsidP="00831B9A">
      <w:pPr>
        <w:pStyle w:val="a5"/>
        <w:jc w:val="center"/>
      </w:pPr>
    </w:p>
    <w:p w:rsidR="00831B9A" w:rsidRDefault="00831B9A" w:rsidP="00831B9A">
      <w:pPr>
        <w:pStyle w:val="a5"/>
        <w:jc w:val="center"/>
      </w:pPr>
    </w:p>
    <w:p w:rsidR="00831B9A" w:rsidRDefault="00831B9A" w:rsidP="00831B9A">
      <w:pPr>
        <w:pStyle w:val="a5"/>
        <w:jc w:val="center"/>
      </w:pPr>
    </w:p>
    <w:p w:rsidR="00831B9A" w:rsidRDefault="00831B9A" w:rsidP="00831B9A">
      <w:pPr>
        <w:pStyle w:val="a5"/>
        <w:jc w:val="center"/>
      </w:pPr>
    </w:p>
    <w:p w:rsidR="00831B9A" w:rsidRDefault="00831B9A"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r>
        <w:rPr>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27" type="#_x0000_t8" style="position:absolute;left:0;text-align:left;margin-left:357.05pt;margin-top:68.75pt;width:141.8pt;height:25.7pt;rotation:270;z-index:251757568" fillcolor="#3f3151 [1607]"/>
        </w:pict>
      </w: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r>
        <w:rPr>
          <w:noProof/>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8" type="#_x0000_t122" style="position:absolute;left:0;text-align:left;margin-left:310.45pt;margin-top:8.5pt;width:14.15pt;height:19.6pt;z-index:251758592" fillcolor="yellow"/>
        </w:pict>
      </w:r>
      <w:r>
        <w:rPr>
          <w:noProof/>
          <w:sz w:val="28"/>
          <w:szCs w:val="28"/>
        </w:rPr>
        <w:pict>
          <v:shapetype id="_x0000_t6" coordsize="21600,21600" o:spt="6" path="m,l,21600r21600,xe">
            <v:stroke joinstyle="miter"/>
            <v:path gradientshapeok="t" o:connecttype="custom" o:connectlocs="0,0;0,10800;0,21600;10800,21600;21600,21600;10800,10800" textboxrect="1800,12600,12600,19800"/>
          </v:shapetype>
          <v:shape id="_x0000_s1026" type="#_x0000_t6" style="position:absolute;left:0;text-align:left;margin-left:338.75pt;margin-top:-.35pt;width:65.45pt;height:42.5pt;rotation:9446264fd;z-index:251756544" fillcolor="#f39"/>
        </w:pict>
      </w: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Default="007971D2" w:rsidP="00831B9A">
      <w:pPr>
        <w:pStyle w:val="a5"/>
        <w:jc w:val="center"/>
      </w:pPr>
    </w:p>
    <w:p w:rsidR="007971D2" w:rsidRPr="006617C4" w:rsidRDefault="007971D2" w:rsidP="007971D2">
      <w:pPr>
        <w:pStyle w:val="a5"/>
        <w:jc w:val="center"/>
        <w:rPr>
          <w:rFonts w:ascii="Times New Roman" w:hAnsi="Times New Roman"/>
          <w:b/>
          <w:sz w:val="28"/>
          <w:szCs w:val="28"/>
        </w:rPr>
      </w:pPr>
      <w:r w:rsidRPr="006617C4">
        <w:rPr>
          <w:rFonts w:ascii="Times New Roman" w:hAnsi="Times New Roman"/>
          <w:b/>
          <w:sz w:val="28"/>
          <w:szCs w:val="28"/>
        </w:rPr>
        <w:lastRenderedPageBreak/>
        <w:t>Письмо- заявка</w:t>
      </w:r>
    </w:p>
    <w:p w:rsidR="007971D2" w:rsidRPr="007971D2" w:rsidRDefault="007971D2" w:rsidP="007971D2">
      <w:pPr>
        <w:pStyle w:val="a5"/>
        <w:jc w:val="center"/>
        <w:rPr>
          <w:rFonts w:ascii="Times New Roman" w:hAnsi="Times New Roman"/>
          <w:sz w:val="28"/>
          <w:szCs w:val="28"/>
        </w:rPr>
      </w:pPr>
    </w:p>
    <w:p w:rsidR="007971D2" w:rsidRDefault="007971D2" w:rsidP="00831B9A">
      <w:pPr>
        <w:pStyle w:val="a5"/>
        <w:jc w:val="center"/>
      </w:pPr>
    </w:p>
    <w:tbl>
      <w:tblPr>
        <w:tblW w:w="10251" w:type="dxa"/>
        <w:tblInd w:w="-669" w:type="dxa"/>
        <w:tblLayout w:type="fixed"/>
        <w:tblCellMar>
          <w:left w:w="40" w:type="dxa"/>
          <w:right w:w="40" w:type="dxa"/>
        </w:tblCellMar>
        <w:tblLook w:val="0000"/>
      </w:tblPr>
      <w:tblGrid>
        <w:gridCol w:w="709"/>
        <w:gridCol w:w="1843"/>
        <w:gridCol w:w="1027"/>
        <w:gridCol w:w="758"/>
        <w:gridCol w:w="1085"/>
        <w:gridCol w:w="883"/>
        <w:gridCol w:w="1402"/>
        <w:gridCol w:w="1094"/>
        <w:gridCol w:w="1450"/>
      </w:tblGrid>
      <w:tr w:rsidR="007971D2" w:rsidTr="007971D2">
        <w:tblPrEx>
          <w:tblCellMar>
            <w:top w:w="0" w:type="dxa"/>
            <w:bottom w:w="0" w:type="dxa"/>
          </w:tblCellMar>
        </w:tblPrEx>
        <w:trPr>
          <w:trHeight w:hRule="exact" w:val="451"/>
        </w:trPr>
        <w:tc>
          <w:tcPr>
            <w:tcW w:w="709" w:type="dxa"/>
            <w:tcBorders>
              <w:top w:val="single" w:sz="6" w:space="0" w:color="auto"/>
              <w:left w:val="single" w:sz="6" w:space="0" w:color="auto"/>
              <w:bottom w:val="nil"/>
              <w:right w:val="single" w:sz="6" w:space="0" w:color="auto"/>
            </w:tcBorders>
            <w:shd w:val="clear" w:color="auto" w:fill="FFFFFF"/>
          </w:tcPr>
          <w:p w:rsidR="007971D2" w:rsidRDefault="007971D2" w:rsidP="00874B15">
            <w:pPr>
              <w:shd w:val="clear" w:color="auto" w:fill="FFFFFF"/>
            </w:pPr>
            <w:r>
              <w:rPr>
                <w:color w:val="000000"/>
                <w:sz w:val="28"/>
                <w:szCs w:val="28"/>
              </w:rPr>
              <w:t>0</w:t>
            </w:r>
          </w:p>
        </w:tc>
        <w:tc>
          <w:tcPr>
            <w:tcW w:w="1843" w:type="dxa"/>
            <w:tcBorders>
              <w:top w:val="single" w:sz="6" w:space="0" w:color="auto"/>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9"/>
                <w:sz w:val="28"/>
                <w:szCs w:val="28"/>
              </w:rPr>
              <w:t>Наименов</w:t>
            </w:r>
            <w:proofErr w:type="spellEnd"/>
          </w:p>
        </w:tc>
        <w:tc>
          <w:tcPr>
            <w:tcW w:w="1027" w:type="dxa"/>
            <w:tcBorders>
              <w:top w:val="single" w:sz="6" w:space="0" w:color="auto"/>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14"/>
                <w:sz w:val="28"/>
                <w:szCs w:val="28"/>
              </w:rPr>
              <w:t>ФИО</w:t>
            </w:r>
          </w:p>
        </w:tc>
        <w:tc>
          <w:tcPr>
            <w:tcW w:w="758" w:type="dxa"/>
            <w:tcBorders>
              <w:top w:val="single" w:sz="6" w:space="0" w:color="auto"/>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8"/>
                <w:sz w:val="28"/>
                <w:szCs w:val="28"/>
              </w:rPr>
              <w:t>Мест</w:t>
            </w:r>
          </w:p>
        </w:tc>
        <w:tc>
          <w:tcPr>
            <w:tcW w:w="1085" w:type="dxa"/>
            <w:tcBorders>
              <w:top w:val="single" w:sz="6" w:space="0" w:color="auto"/>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10"/>
                <w:sz w:val="28"/>
                <w:szCs w:val="28"/>
              </w:rPr>
              <w:t>Должно</w:t>
            </w:r>
          </w:p>
        </w:tc>
        <w:tc>
          <w:tcPr>
            <w:tcW w:w="883" w:type="dxa"/>
            <w:tcBorders>
              <w:top w:val="single" w:sz="6" w:space="0" w:color="auto"/>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11"/>
                <w:sz w:val="28"/>
                <w:szCs w:val="28"/>
              </w:rPr>
              <w:t>Телеф</w:t>
            </w:r>
            <w:proofErr w:type="spellEnd"/>
          </w:p>
        </w:tc>
        <w:tc>
          <w:tcPr>
            <w:tcW w:w="1402" w:type="dxa"/>
            <w:tcBorders>
              <w:top w:val="single" w:sz="6" w:space="0" w:color="auto"/>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6"/>
                <w:sz w:val="28"/>
                <w:szCs w:val="28"/>
              </w:rPr>
              <w:t xml:space="preserve">Класс, </w:t>
            </w:r>
            <w:proofErr w:type="gramStart"/>
            <w:r>
              <w:rPr>
                <w:rFonts w:eastAsia="Times New Roman"/>
                <w:color w:val="000000"/>
                <w:spacing w:val="-6"/>
                <w:sz w:val="28"/>
                <w:szCs w:val="28"/>
              </w:rPr>
              <w:t>для</w:t>
            </w:r>
            <w:proofErr w:type="gramEnd"/>
          </w:p>
        </w:tc>
        <w:tc>
          <w:tcPr>
            <w:tcW w:w="1094" w:type="dxa"/>
            <w:tcBorders>
              <w:top w:val="single" w:sz="6" w:space="0" w:color="auto"/>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7"/>
                <w:sz w:val="28"/>
                <w:szCs w:val="28"/>
              </w:rPr>
              <w:t>Тема</w:t>
            </w:r>
          </w:p>
        </w:tc>
        <w:tc>
          <w:tcPr>
            <w:tcW w:w="1450" w:type="dxa"/>
            <w:tcBorders>
              <w:top w:val="single" w:sz="6" w:space="0" w:color="auto"/>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8"/>
                <w:sz w:val="28"/>
                <w:szCs w:val="28"/>
              </w:rPr>
              <w:t>Оборудова</w:t>
            </w:r>
            <w:proofErr w:type="spellEnd"/>
          </w:p>
        </w:tc>
      </w:tr>
      <w:tr w:rsidR="007971D2" w:rsidTr="007971D2">
        <w:tblPrEx>
          <w:tblCellMar>
            <w:top w:w="0" w:type="dxa"/>
            <w:bottom w:w="0" w:type="dxa"/>
          </w:tblCellMar>
        </w:tblPrEx>
        <w:trPr>
          <w:trHeight w:hRule="exact" w:val="298"/>
        </w:trPr>
        <w:tc>
          <w:tcPr>
            <w:tcW w:w="709"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z w:val="28"/>
                <w:szCs w:val="28"/>
              </w:rPr>
              <w:t>У</w:t>
            </w:r>
          </w:p>
        </w:tc>
        <w:tc>
          <w:tcPr>
            <w:tcW w:w="184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11"/>
                <w:sz w:val="28"/>
                <w:szCs w:val="28"/>
              </w:rPr>
              <w:t>ание</w:t>
            </w:r>
            <w:proofErr w:type="spellEnd"/>
          </w:p>
        </w:tc>
        <w:tc>
          <w:tcPr>
            <w:tcW w:w="1027"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6"/>
                <w:sz w:val="28"/>
                <w:szCs w:val="28"/>
              </w:rPr>
              <w:t>участи</w:t>
            </w:r>
          </w:p>
        </w:tc>
        <w:tc>
          <w:tcPr>
            <w:tcW w:w="758"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z w:val="28"/>
                <w:szCs w:val="28"/>
              </w:rPr>
              <w:t>о</w:t>
            </w:r>
          </w:p>
        </w:tc>
        <w:tc>
          <w:tcPr>
            <w:tcW w:w="1085"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z w:val="28"/>
                <w:szCs w:val="28"/>
              </w:rPr>
              <w:t>сть</w:t>
            </w:r>
            <w:proofErr w:type="spellEnd"/>
          </w:p>
        </w:tc>
        <w:tc>
          <w:tcPr>
            <w:tcW w:w="88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z w:val="28"/>
                <w:szCs w:val="28"/>
              </w:rPr>
              <w:t>он</w:t>
            </w:r>
          </w:p>
        </w:tc>
        <w:tc>
          <w:tcPr>
            <w:tcW w:w="1402"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8"/>
                <w:sz w:val="28"/>
                <w:szCs w:val="28"/>
              </w:rPr>
              <w:t>которого</w:t>
            </w:r>
          </w:p>
        </w:tc>
        <w:tc>
          <w:tcPr>
            <w:tcW w:w="1094"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8"/>
                <w:sz w:val="28"/>
                <w:szCs w:val="28"/>
              </w:rPr>
              <w:t>разрабо</w:t>
            </w:r>
            <w:proofErr w:type="spellEnd"/>
          </w:p>
        </w:tc>
        <w:tc>
          <w:tcPr>
            <w:tcW w:w="1450"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13"/>
                <w:sz w:val="28"/>
                <w:szCs w:val="28"/>
              </w:rPr>
              <w:t>ние</w:t>
            </w:r>
            <w:proofErr w:type="spellEnd"/>
            <w:r>
              <w:rPr>
                <w:rFonts w:eastAsia="Times New Roman"/>
                <w:color w:val="000000"/>
                <w:spacing w:val="-13"/>
                <w:sz w:val="28"/>
                <w:szCs w:val="28"/>
              </w:rPr>
              <w:t>,</w:t>
            </w:r>
          </w:p>
        </w:tc>
      </w:tr>
      <w:tr w:rsidR="007971D2" w:rsidTr="007971D2">
        <w:tblPrEx>
          <w:tblCellMar>
            <w:top w:w="0" w:type="dxa"/>
            <w:bottom w:w="0" w:type="dxa"/>
          </w:tblCellMar>
        </w:tblPrEx>
        <w:trPr>
          <w:trHeight w:hRule="exact" w:val="336"/>
        </w:trPr>
        <w:tc>
          <w:tcPr>
            <w:tcW w:w="709"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84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8"/>
                <w:sz w:val="28"/>
                <w:szCs w:val="28"/>
              </w:rPr>
              <w:t>конкурса</w:t>
            </w:r>
          </w:p>
        </w:tc>
        <w:tc>
          <w:tcPr>
            <w:tcW w:w="1027"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z w:val="28"/>
                <w:szCs w:val="28"/>
              </w:rPr>
              <w:t>ика</w:t>
            </w:r>
            <w:proofErr w:type="spellEnd"/>
          </w:p>
        </w:tc>
        <w:tc>
          <w:tcPr>
            <w:tcW w:w="758"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8"/>
                <w:sz w:val="28"/>
                <w:szCs w:val="28"/>
              </w:rPr>
              <w:t>рабо</w:t>
            </w:r>
            <w:proofErr w:type="spellEnd"/>
          </w:p>
        </w:tc>
        <w:tc>
          <w:tcPr>
            <w:tcW w:w="1085"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88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402"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6"/>
                <w:sz w:val="28"/>
                <w:szCs w:val="28"/>
              </w:rPr>
              <w:t>предназна</w:t>
            </w:r>
            <w:proofErr w:type="spellEnd"/>
          </w:p>
        </w:tc>
        <w:tc>
          <w:tcPr>
            <w:tcW w:w="1094"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z w:val="28"/>
                <w:szCs w:val="28"/>
              </w:rPr>
              <w:t>тки</w:t>
            </w:r>
          </w:p>
        </w:tc>
        <w:tc>
          <w:tcPr>
            <w:tcW w:w="1450"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9"/>
                <w:sz w:val="28"/>
                <w:szCs w:val="28"/>
              </w:rPr>
              <w:t>необходим</w:t>
            </w:r>
          </w:p>
        </w:tc>
      </w:tr>
      <w:tr w:rsidR="007971D2" w:rsidTr="007971D2">
        <w:tblPrEx>
          <w:tblCellMar>
            <w:top w:w="0" w:type="dxa"/>
            <w:bottom w:w="0" w:type="dxa"/>
          </w:tblCellMar>
        </w:tblPrEx>
        <w:trPr>
          <w:trHeight w:hRule="exact" w:val="278"/>
        </w:trPr>
        <w:tc>
          <w:tcPr>
            <w:tcW w:w="709"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84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027"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pacing w:val="-8"/>
                <w:sz w:val="28"/>
                <w:szCs w:val="28"/>
              </w:rPr>
              <w:t>конкур</w:t>
            </w:r>
          </w:p>
        </w:tc>
        <w:tc>
          <w:tcPr>
            <w:tcW w:w="758"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z w:val="28"/>
                <w:szCs w:val="28"/>
              </w:rPr>
              <w:t>ты</w:t>
            </w:r>
          </w:p>
        </w:tc>
        <w:tc>
          <w:tcPr>
            <w:tcW w:w="1085"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88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402"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6"/>
                <w:sz w:val="28"/>
                <w:szCs w:val="28"/>
              </w:rPr>
              <w:t>чена</w:t>
            </w:r>
            <w:proofErr w:type="spellEnd"/>
          </w:p>
        </w:tc>
        <w:tc>
          <w:tcPr>
            <w:tcW w:w="1094"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450"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9"/>
                <w:sz w:val="28"/>
                <w:szCs w:val="28"/>
              </w:rPr>
              <w:t>ое</w:t>
            </w:r>
            <w:proofErr w:type="spellEnd"/>
            <w:r>
              <w:rPr>
                <w:rFonts w:eastAsia="Times New Roman"/>
                <w:color w:val="000000"/>
                <w:spacing w:val="-9"/>
                <w:sz w:val="28"/>
                <w:szCs w:val="28"/>
              </w:rPr>
              <w:t xml:space="preserve"> для</w:t>
            </w:r>
          </w:p>
        </w:tc>
      </w:tr>
      <w:tr w:rsidR="007971D2" w:rsidTr="007971D2">
        <w:tblPrEx>
          <w:tblCellMar>
            <w:top w:w="0" w:type="dxa"/>
            <w:bottom w:w="0" w:type="dxa"/>
          </w:tblCellMar>
        </w:tblPrEx>
        <w:trPr>
          <w:trHeight w:hRule="exact" w:val="355"/>
        </w:trPr>
        <w:tc>
          <w:tcPr>
            <w:tcW w:w="709"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84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027"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z w:val="28"/>
                <w:szCs w:val="28"/>
              </w:rPr>
              <w:t>са</w:t>
            </w:r>
            <w:proofErr w:type="spellEnd"/>
          </w:p>
        </w:tc>
        <w:tc>
          <w:tcPr>
            <w:tcW w:w="758"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085"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88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402"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6"/>
                <w:sz w:val="28"/>
                <w:szCs w:val="28"/>
              </w:rPr>
              <w:t>разработк</w:t>
            </w:r>
            <w:proofErr w:type="spellEnd"/>
          </w:p>
        </w:tc>
        <w:tc>
          <w:tcPr>
            <w:tcW w:w="1094"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450"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pacing w:val="-7"/>
                <w:sz w:val="28"/>
                <w:szCs w:val="28"/>
              </w:rPr>
              <w:t>демонстра</w:t>
            </w:r>
            <w:proofErr w:type="spellEnd"/>
          </w:p>
        </w:tc>
      </w:tr>
      <w:tr w:rsidR="007971D2" w:rsidTr="007971D2">
        <w:tblPrEx>
          <w:tblCellMar>
            <w:top w:w="0" w:type="dxa"/>
            <w:bottom w:w="0" w:type="dxa"/>
          </w:tblCellMar>
        </w:tblPrEx>
        <w:trPr>
          <w:trHeight w:hRule="exact" w:val="259"/>
        </w:trPr>
        <w:tc>
          <w:tcPr>
            <w:tcW w:w="709"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84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027"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758"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085"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883"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402"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r>
              <w:rPr>
                <w:rFonts w:eastAsia="Times New Roman"/>
                <w:color w:val="000000"/>
                <w:sz w:val="28"/>
                <w:szCs w:val="28"/>
              </w:rPr>
              <w:t>а</w:t>
            </w:r>
          </w:p>
        </w:tc>
        <w:tc>
          <w:tcPr>
            <w:tcW w:w="1094"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450" w:type="dxa"/>
            <w:tcBorders>
              <w:top w:val="nil"/>
              <w:left w:val="single" w:sz="6" w:space="0" w:color="auto"/>
              <w:bottom w:val="nil"/>
              <w:right w:val="single" w:sz="6" w:space="0" w:color="auto"/>
            </w:tcBorders>
            <w:shd w:val="clear" w:color="auto" w:fill="FFFFFF"/>
          </w:tcPr>
          <w:p w:rsidR="007971D2" w:rsidRDefault="007971D2" w:rsidP="00874B15">
            <w:pPr>
              <w:shd w:val="clear" w:color="auto" w:fill="FFFFFF"/>
            </w:pPr>
            <w:proofErr w:type="spellStart"/>
            <w:r>
              <w:rPr>
                <w:rFonts w:eastAsia="Times New Roman"/>
                <w:color w:val="000000"/>
                <w:sz w:val="28"/>
                <w:szCs w:val="28"/>
              </w:rPr>
              <w:t>ции</w:t>
            </w:r>
            <w:proofErr w:type="spellEnd"/>
          </w:p>
        </w:tc>
      </w:tr>
      <w:tr w:rsidR="007971D2" w:rsidTr="007971D2">
        <w:tblPrEx>
          <w:tblCellMar>
            <w:top w:w="0" w:type="dxa"/>
            <w:bottom w:w="0" w:type="dxa"/>
          </w:tblCellMar>
        </w:tblPrEx>
        <w:trPr>
          <w:trHeight w:hRule="exact" w:val="633"/>
        </w:trPr>
        <w:tc>
          <w:tcPr>
            <w:tcW w:w="709" w:type="dxa"/>
            <w:tcBorders>
              <w:top w:val="nil"/>
              <w:left w:val="single" w:sz="6" w:space="0" w:color="auto"/>
              <w:bottom w:val="single" w:sz="4" w:space="0" w:color="auto"/>
              <w:right w:val="single" w:sz="6" w:space="0" w:color="auto"/>
            </w:tcBorders>
            <w:shd w:val="clear" w:color="auto" w:fill="FFFFFF"/>
          </w:tcPr>
          <w:p w:rsidR="007971D2" w:rsidRDefault="007971D2" w:rsidP="00874B15">
            <w:pPr>
              <w:shd w:val="clear" w:color="auto" w:fill="FFFFFF"/>
            </w:pPr>
          </w:p>
        </w:tc>
        <w:tc>
          <w:tcPr>
            <w:tcW w:w="1843" w:type="dxa"/>
            <w:tcBorders>
              <w:top w:val="nil"/>
              <w:left w:val="single" w:sz="6" w:space="0" w:color="auto"/>
              <w:bottom w:val="single" w:sz="4" w:space="0" w:color="auto"/>
              <w:right w:val="single" w:sz="6" w:space="0" w:color="auto"/>
            </w:tcBorders>
            <w:shd w:val="clear" w:color="auto" w:fill="FFFFFF"/>
          </w:tcPr>
          <w:p w:rsidR="007971D2" w:rsidRDefault="007971D2" w:rsidP="00874B15">
            <w:pPr>
              <w:shd w:val="clear" w:color="auto" w:fill="FFFFFF"/>
            </w:pPr>
          </w:p>
        </w:tc>
        <w:tc>
          <w:tcPr>
            <w:tcW w:w="1027" w:type="dxa"/>
            <w:tcBorders>
              <w:top w:val="nil"/>
              <w:left w:val="single" w:sz="6" w:space="0" w:color="auto"/>
              <w:bottom w:val="single" w:sz="4" w:space="0" w:color="auto"/>
              <w:right w:val="single" w:sz="6" w:space="0" w:color="auto"/>
            </w:tcBorders>
            <w:shd w:val="clear" w:color="auto" w:fill="FFFFFF"/>
          </w:tcPr>
          <w:p w:rsidR="007971D2" w:rsidRDefault="007971D2" w:rsidP="00874B15">
            <w:pPr>
              <w:shd w:val="clear" w:color="auto" w:fill="FFFFFF"/>
            </w:pPr>
          </w:p>
        </w:tc>
        <w:tc>
          <w:tcPr>
            <w:tcW w:w="758" w:type="dxa"/>
            <w:tcBorders>
              <w:top w:val="nil"/>
              <w:left w:val="single" w:sz="6" w:space="0" w:color="auto"/>
              <w:bottom w:val="single" w:sz="4" w:space="0" w:color="auto"/>
              <w:right w:val="single" w:sz="6" w:space="0" w:color="auto"/>
            </w:tcBorders>
            <w:shd w:val="clear" w:color="auto" w:fill="FFFFFF"/>
          </w:tcPr>
          <w:p w:rsidR="007971D2" w:rsidRDefault="007971D2" w:rsidP="00874B15">
            <w:pPr>
              <w:shd w:val="clear" w:color="auto" w:fill="FFFFFF"/>
            </w:pPr>
          </w:p>
        </w:tc>
        <w:tc>
          <w:tcPr>
            <w:tcW w:w="1085" w:type="dxa"/>
            <w:tcBorders>
              <w:top w:val="nil"/>
              <w:left w:val="single" w:sz="6" w:space="0" w:color="auto"/>
              <w:bottom w:val="single" w:sz="4" w:space="0" w:color="auto"/>
              <w:right w:val="single" w:sz="6" w:space="0" w:color="auto"/>
            </w:tcBorders>
            <w:shd w:val="clear" w:color="auto" w:fill="FFFFFF"/>
          </w:tcPr>
          <w:p w:rsidR="007971D2" w:rsidRDefault="007971D2" w:rsidP="00874B15">
            <w:pPr>
              <w:shd w:val="clear" w:color="auto" w:fill="FFFFFF"/>
            </w:pPr>
          </w:p>
        </w:tc>
        <w:tc>
          <w:tcPr>
            <w:tcW w:w="883" w:type="dxa"/>
            <w:tcBorders>
              <w:top w:val="nil"/>
              <w:left w:val="single" w:sz="6" w:space="0" w:color="auto"/>
              <w:bottom w:val="single" w:sz="4" w:space="0" w:color="auto"/>
              <w:right w:val="single" w:sz="6" w:space="0" w:color="auto"/>
            </w:tcBorders>
            <w:shd w:val="clear" w:color="auto" w:fill="FFFFFF"/>
          </w:tcPr>
          <w:p w:rsidR="007971D2" w:rsidRDefault="007971D2" w:rsidP="00874B15">
            <w:pPr>
              <w:shd w:val="clear" w:color="auto" w:fill="FFFFFF"/>
            </w:pPr>
          </w:p>
        </w:tc>
        <w:tc>
          <w:tcPr>
            <w:tcW w:w="1402" w:type="dxa"/>
            <w:tcBorders>
              <w:top w:val="nil"/>
              <w:left w:val="single" w:sz="6" w:space="0" w:color="auto"/>
              <w:bottom w:val="single" w:sz="4" w:space="0" w:color="auto"/>
              <w:right w:val="single" w:sz="6" w:space="0" w:color="auto"/>
            </w:tcBorders>
            <w:shd w:val="clear" w:color="auto" w:fill="FFFFFF"/>
          </w:tcPr>
          <w:p w:rsidR="007971D2" w:rsidRDefault="007971D2" w:rsidP="00874B15">
            <w:pPr>
              <w:shd w:val="clear" w:color="auto" w:fill="FFFFFF"/>
            </w:pPr>
          </w:p>
        </w:tc>
        <w:tc>
          <w:tcPr>
            <w:tcW w:w="1094" w:type="dxa"/>
            <w:tcBorders>
              <w:top w:val="nil"/>
              <w:left w:val="single" w:sz="6" w:space="0" w:color="auto"/>
              <w:bottom w:val="single" w:sz="4" w:space="0" w:color="auto"/>
              <w:right w:val="single" w:sz="6" w:space="0" w:color="auto"/>
            </w:tcBorders>
            <w:shd w:val="clear" w:color="auto" w:fill="FFFFFF"/>
          </w:tcPr>
          <w:p w:rsidR="007971D2" w:rsidRDefault="007971D2" w:rsidP="00874B15">
            <w:pPr>
              <w:shd w:val="clear" w:color="auto" w:fill="FFFFFF"/>
            </w:pPr>
          </w:p>
        </w:tc>
        <w:tc>
          <w:tcPr>
            <w:tcW w:w="1450" w:type="dxa"/>
            <w:tcBorders>
              <w:top w:val="nil"/>
              <w:left w:val="single" w:sz="6" w:space="0" w:color="auto"/>
              <w:bottom w:val="single" w:sz="4" w:space="0" w:color="auto"/>
              <w:right w:val="single" w:sz="6" w:space="0" w:color="auto"/>
            </w:tcBorders>
            <w:shd w:val="clear" w:color="auto" w:fill="FFFFFF"/>
          </w:tcPr>
          <w:p w:rsidR="007971D2" w:rsidRDefault="007971D2" w:rsidP="00874B15">
            <w:pPr>
              <w:shd w:val="clear" w:color="auto" w:fill="FFFFFF"/>
              <w:spacing w:line="317" w:lineRule="exact"/>
              <w:ind w:right="139" w:hanging="5"/>
            </w:pPr>
            <w:proofErr w:type="spellStart"/>
            <w:proofErr w:type="gramStart"/>
            <w:r>
              <w:rPr>
                <w:rFonts w:eastAsia="Times New Roman"/>
                <w:color w:val="000000"/>
                <w:spacing w:val="-8"/>
                <w:sz w:val="28"/>
                <w:szCs w:val="28"/>
              </w:rPr>
              <w:t>разработк</w:t>
            </w:r>
            <w:proofErr w:type="spellEnd"/>
            <w:r>
              <w:rPr>
                <w:rFonts w:eastAsia="Times New Roman"/>
                <w:color w:val="000000"/>
                <w:spacing w:val="-8"/>
                <w:sz w:val="28"/>
                <w:szCs w:val="28"/>
              </w:rPr>
              <w:t xml:space="preserve"> </w:t>
            </w:r>
            <w:r>
              <w:rPr>
                <w:rFonts w:eastAsia="Times New Roman"/>
                <w:color w:val="000000"/>
                <w:sz w:val="28"/>
                <w:szCs w:val="28"/>
              </w:rPr>
              <w:t>и</w:t>
            </w:r>
            <w:proofErr w:type="gramEnd"/>
          </w:p>
        </w:tc>
      </w:tr>
      <w:tr w:rsidR="007971D2" w:rsidTr="007971D2">
        <w:tblPrEx>
          <w:tblCellMar>
            <w:top w:w="0" w:type="dxa"/>
            <w:bottom w:w="0" w:type="dxa"/>
          </w:tblCellMar>
        </w:tblPrEx>
        <w:trPr>
          <w:trHeight w:hRule="exact" w:val="196"/>
        </w:trPr>
        <w:tc>
          <w:tcPr>
            <w:tcW w:w="709" w:type="dxa"/>
            <w:tcBorders>
              <w:top w:val="single" w:sz="4" w:space="0" w:color="auto"/>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843" w:type="dxa"/>
            <w:tcBorders>
              <w:top w:val="single" w:sz="4" w:space="0" w:color="auto"/>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027" w:type="dxa"/>
            <w:tcBorders>
              <w:top w:val="single" w:sz="4" w:space="0" w:color="auto"/>
              <w:left w:val="single" w:sz="6" w:space="0" w:color="auto"/>
              <w:bottom w:val="nil"/>
              <w:right w:val="single" w:sz="6" w:space="0" w:color="auto"/>
            </w:tcBorders>
            <w:shd w:val="clear" w:color="auto" w:fill="FFFFFF"/>
          </w:tcPr>
          <w:p w:rsidR="006617C4" w:rsidRDefault="006617C4" w:rsidP="00874B15">
            <w:pPr>
              <w:shd w:val="clear" w:color="auto" w:fill="FFFFFF"/>
            </w:pPr>
          </w:p>
          <w:p w:rsidR="007971D2" w:rsidRDefault="006617C4" w:rsidP="00874B15">
            <w:pPr>
              <w:shd w:val="clear" w:color="auto" w:fill="FFFFFF"/>
            </w:pPr>
            <w:proofErr w:type="spellStart"/>
            <w:r>
              <w:t>Михно</w:t>
            </w:r>
            <w:proofErr w:type="spellEnd"/>
            <w:r>
              <w:t xml:space="preserve"> Наталья Николаевна</w:t>
            </w:r>
          </w:p>
        </w:tc>
        <w:tc>
          <w:tcPr>
            <w:tcW w:w="758" w:type="dxa"/>
            <w:tcBorders>
              <w:top w:val="single" w:sz="4" w:space="0" w:color="auto"/>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085" w:type="dxa"/>
            <w:tcBorders>
              <w:top w:val="single" w:sz="4" w:space="0" w:color="auto"/>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883" w:type="dxa"/>
            <w:tcBorders>
              <w:top w:val="single" w:sz="4" w:space="0" w:color="auto"/>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402" w:type="dxa"/>
            <w:tcBorders>
              <w:top w:val="single" w:sz="4" w:space="0" w:color="auto"/>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094" w:type="dxa"/>
            <w:tcBorders>
              <w:top w:val="single" w:sz="4" w:space="0" w:color="auto"/>
              <w:left w:val="single" w:sz="6" w:space="0" w:color="auto"/>
              <w:bottom w:val="nil"/>
              <w:right w:val="single" w:sz="6" w:space="0" w:color="auto"/>
            </w:tcBorders>
            <w:shd w:val="clear" w:color="auto" w:fill="FFFFFF"/>
          </w:tcPr>
          <w:p w:rsidR="007971D2" w:rsidRDefault="007971D2" w:rsidP="00874B15">
            <w:pPr>
              <w:shd w:val="clear" w:color="auto" w:fill="FFFFFF"/>
            </w:pPr>
          </w:p>
        </w:tc>
        <w:tc>
          <w:tcPr>
            <w:tcW w:w="1450" w:type="dxa"/>
            <w:tcBorders>
              <w:top w:val="single" w:sz="4" w:space="0" w:color="auto"/>
              <w:left w:val="single" w:sz="6" w:space="0" w:color="auto"/>
              <w:bottom w:val="nil"/>
              <w:right w:val="single" w:sz="6" w:space="0" w:color="auto"/>
            </w:tcBorders>
            <w:shd w:val="clear" w:color="auto" w:fill="FFFFFF"/>
          </w:tcPr>
          <w:p w:rsidR="007971D2" w:rsidRDefault="007971D2" w:rsidP="00874B15">
            <w:pPr>
              <w:shd w:val="clear" w:color="auto" w:fill="FFFFFF"/>
              <w:spacing w:line="317" w:lineRule="exact"/>
              <w:ind w:right="139" w:hanging="5"/>
              <w:rPr>
                <w:rFonts w:eastAsia="Times New Roman"/>
                <w:color w:val="000000"/>
                <w:spacing w:val="-8"/>
                <w:sz w:val="28"/>
                <w:szCs w:val="28"/>
              </w:rPr>
            </w:pPr>
          </w:p>
        </w:tc>
      </w:tr>
      <w:tr w:rsidR="007971D2" w:rsidTr="007971D2">
        <w:tblPrEx>
          <w:tblCellMar>
            <w:top w:w="0" w:type="dxa"/>
            <w:bottom w:w="0" w:type="dxa"/>
          </w:tblCellMar>
        </w:tblPrEx>
        <w:trPr>
          <w:trHeight w:hRule="exact" w:val="4657"/>
        </w:trPr>
        <w:tc>
          <w:tcPr>
            <w:tcW w:w="709" w:type="dxa"/>
            <w:tcBorders>
              <w:top w:val="nil"/>
              <w:left w:val="single" w:sz="6" w:space="0" w:color="auto"/>
              <w:bottom w:val="single" w:sz="6" w:space="0" w:color="auto"/>
              <w:right w:val="single" w:sz="6" w:space="0" w:color="auto"/>
            </w:tcBorders>
            <w:shd w:val="clear" w:color="auto" w:fill="FFFFFF"/>
          </w:tcPr>
          <w:p w:rsidR="007971D2" w:rsidRPr="006617C4" w:rsidRDefault="007971D2" w:rsidP="00874B15">
            <w:pPr>
              <w:shd w:val="clear" w:color="auto" w:fill="FFFFFF"/>
              <w:rPr>
                <w:sz w:val="28"/>
                <w:szCs w:val="28"/>
              </w:rPr>
            </w:pPr>
          </w:p>
          <w:p w:rsidR="007971D2" w:rsidRPr="006617C4" w:rsidRDefault="007971D2" w:rsidP="00874B15">
            <w:pPr>
              <w:shd w:val="clear" w:color="auto" w:fill="FFFFFF"/>
              <w:rPr>
                <w:sz w:val="28"/>
                <w:szCs w:val="28"/>
              </w:rPr>
            </w:pPr>
            <w:r w:rsidRPr="006617C4">
              <w:rPr>
                <w:sz w:val="28"/>
                <w:szCs w:val="28"/>
              </w:rPr>
              <w:t>МОУ СОШ № 13</w:t>
            </w:r>
          </w:p>
          <w:p w:rsidR="007971D2" w:rsidRPr="006617C4" w:rsidRDefault="007971D2" w:rsidP="00874B15">
            <w:pPr>
              <w:shd w:val="clear" w:color="auto" w:fill="FFFFFF"/>
              <w:rPr>
                <w:sz w:val="28"/>
                <w:szCs w:val="28"/>
                <w:lang w:val="en-US"/>
              </w:rPr>
            </w:pPr>
          </w:p>
          <w:p w:rsidR="007971D2" w:rsidRPr="006617C4" w:rsidRDefault="007971D2" w:rsidP="00874B15">
            <w:pPr>
              <w:shd w:val="clear" w:color="auto" w:fill="FFFFFF"/>
              <w:rPr>
                <w:sz w:val="28"/>
                <w:szCs w:val="28"/>
                <w:lang w:val="en-US"/>
              </w:rPr>
            </w:pPr>
          </w:p>
          <w:p w:rsidR="007971D2" w:rsidRPr="006617C4" w:rsidRDefault="007971D2" w:rsidP="00874B15">
            <w:pPr>
              <w:shd w:val="clear" w:color="auto" w:fill="FFFFFF"/>
              <w:rPr>
                <w:sz w:val="28"/>
                <w:szCs w:val="28"/>
                <w:lang w:val="en-US"/>
              </w:rPr>
            </w:pPr>
          </w:p>
          <w:p w:rsidR="007971D2" w:rsidRPr="006617C4" w:rsidRDefault="007971D2" w:rsidP="00874B15">
            <w:pPr>
              <w:shd w:val="clear" w:color="auto" w:fill="FFFFFF"/>
              <w:rPr>
                <w:sz w:val="28"/>
                <w:szCs w:val="28"/>
                <w:lang w:val="en-US"/>
              </w:rPr>
            </w:pPr>
          </w:p>
          <w:p w:rsidR="007971D2" w:rsidRPr="006617C4" w:rsidRDefault="007971D2" w:rsidP="00874B15">
            <w:pPr>
              <w:shd w:val="clear" w:color="auto" w:fill="FFFFFF"/>
              <w:rPr>
                <w:sz w:val="28"/>
                <w:szCs w:val="28"/>
                <w:lang w:val="en-US"/>
              </w:rPr>
            </w:pPr>
          </w:p>
          <w:p w:rsidR="007971D2" w:rsidRPr="006617C4" w:rsidRDefault="007971D2" w:rsidP="00874B15">
            <w:pPr>
              <w:shd w:val="clear" w:color="auto" w:fill="FFFFFF"/>
              <w:rPr>
                <w:sz w:val="28"/>
                <w:szCs w:val="28"/>
                <w:lang w:val="en-US"/>
              </w:rPr>
            </w:pPr>
          </w:p>
          <w:p w:rsidR="007971D2" w:rsidRPr="006617C4" w:rsidRDefault="007971D2" w:rsidP="00874B15">
            <w:pPr>
              <w:shd w:val="clear" w:color="auto" w:fill="FFFFFF"/>
              <w:rPr>
                <w:sz w:val="28"/>
                <w:szCs w:val="28"/>
                <w:lang w:val="en-US"/>
              </w:rPr>
            </w:pPr>
          </w:p>
        </w:tc>
        <w:tc>
          <w:tcPr>
            <w:tcW w:w="1843" w:type="dxa"/>
            <w:tcBorders>
              <w:top w:val="nil"/>
              <w:left w:val="single" w:sz="6" w:space="0" w:color="auto"/>
              <w:bottom w:val="single" w:sz="6" w:space="0" w:color="auto"/>
              <w:right w:val="single" w:sz="6" w:space="0" w:color="auto"/>
            </w:tcBorders>
            <w:shd w:val="clear" w:color="auto" w:fill="FFFFFF"/>
          </w:tcPr>
          <w:p w:rsidR="007971D2" w:rsidRPr="006617C4" w:rsidRDefault="007971D2" w:rsidP="00874B15">
            <w:pPr>
              <w:shd w:val="clear" w:color="auto" w:fill="FFFFFF"/>
              <w:rPr>
                <w:sz w:val="28"/>
                <w:szCs w:val="28"/>
              </w:rPr>
            </w:pPr>
            <w:r w:rsidRPr="006617C4">
              <w:rPr>
                <w:sz w:val="28"/>
                <w:szCs w:val="28"/>
              </w:rPr>
              <w:t>Краевой конкурс среди преподавателей ОПК</w:t>
            </w:r>
            <w:r w:rsidR="006617C4" w:rsidRPr="006617C4">
              <w:rPr>
                <w:sz w:val="28"/>
                <w:szCs w:val="28"/>
              </w:rPr>
              <w:t xml:space="preserve"> на лучшую разработку заочных экскурсий с использованием ИКТ</w:t>
            </w:r>
          </w:p>
        </w:tc>
        <w:tc>
          <w:tcPr>
            <w:tcW w:w="1027" w:type="dxa"/>
            <w:tcBorders>
              <w:top w:val="nil"/>
              <w:left w:val="single" w:sz="6" w:space="0" w:color="auto"/>
              <w:bottom w:val="single" w:sz="6" w:space="0" w:color="auto"/>
              <w:right w:val="single" w:sz="6" w:space="0" w:color="auto"/>
            </w:tcBorders>
            <w:shd w:val="clear" w:color="auto" w:fill="FFFFFF"/>
          </w:tcPr>
          <w:p w:rsidR="007971D2" w:rsidRPr="006617C4" w:rsidRDefault="006617C4" w:rsidP="00874B15">
            <w:pPr>
              <w:shd w:val="clear" w:color="auto" w:fill="FFFFFF"/>
              <w:rPr>
                <w:sz w:val="28"/>
                <w:szCs w:val="28"/>
              </w:rPr>
            </w:pPr>
            <w:proofErr w:type="spellStart"/>
            <w:r w:rsidRPr="006617C4">
              <w:rPr>
                <w:sz w:val="28"/>
                <w:szCs w:val="28"/>
              </w:rPr>
              <w:t>Михно</w:t>
            </w:r>
            <w:proofErr w:type="spellEnd"/>
            <w:r w:rsidRPr="006617C4">
              <w:rPr>
                <w:sz w:val="28"/>
                <w:szCs w:val="28"/>
              </w:rPr>
              <w:t xml:space="preserve"> Наталья Николаевна</w:t>
            </w:r>
          </w:p>
        </w:tc>
        <w:tc>
          <w:tcPr>
            <w:tcW w:w="758" w:type="dxa"/>
            <w:tcBorders>
              <w:top w:val="nil"/>
              <w:left w:val="single" w:sz="6" w:space="0" w:color="auto"/>
              <w:bottom w:val="single" w:sz="6" w:space="0" w:color="auto"/>
              <w:right w:val="single" w:sz="6" w:space="0" w:color="auto"/>
            </w:tcBorders>
            <w:shd w:val="clear" w:color="auto" w:fill="FFFFFF"/>
          </w:tcPr>
          <w:p w:rsidR="007971D2" w:rsidRPr="006617C4" w:rsidRDefault="006617C4" w:rsidP="00874B15">
            <w:pPr>
              <w:shd w:val="clear" w:color="auto" w:fill="FFFFFF"/>
              <w:rPr>
                <w:sz w:val="28"/>
                <w:szCs w:val="28"/>
              </w:rPr>
            </w:pPr>
            <w:proofErr w:type="spellStart"/>
            <w:r w:rsidRPr="006617C4">
              <w:rPr>
                <w:sz w:val="28"/>
                <w:szCs w:val="28"/>
              </w:rPr>
              <w:t>Курганинский</w:t>
            </w:r>
            <w:proofErr w:type="spellEnd"/>
            <w:r w:rsidRPr="006617C4">
              <w:rPr>
                <w:sz w:val="28"/>
                <w:szCs w:val="28"/>
              </w:rPr>
              <w:t xml:space="preserve"> </w:t>
            </w:r>
            <w:proofErr w:type="spellStart"/>
            <w:r w:rsidRPr="006617C4">
              <w:rPr>
                <w:sz w:val="28"/>
                <w:szCs w:val="28"/>
              </w:rPr>
              <w:t>р-он</w:t>
            </w:r>
            <w:proofErr w:type="spellEnd"/>
            <w:r w:rsidRPr="006617C4">
              <w:rPr>
                <w:sz w:val="28"/>
                <w:szCs w:val="28"/>
              </w:rPr>
              <w:t xml:space="preserve"> ст. Константиновская СОШ 3 13</w:t>
            </w:r>
          </w:p>
        </w:tc>
        <w:tc>
          <w:tcPr>
            <w:tcW w:w="1085" w:type="dxa"/>
            <w:tcBorders>
              <w:top w:val="nil"/>
              <w:left w:val="single" w:sz="6" w:space="0" w:color="auto"/>
              <w:bottom w:val="single" w:sz="6" w:space="0" w:color="auto"/>
              <w:right w:val="single" w:sz="6" w:space="0" w:color="auto"/>
            </w:tcBorders>
            <w:shd w:val="clear" w:color="auto" w:fill="FFFFFF"/>
          </w:tcPr>
          <w:p w:rsidR="007971D2" w:rsidRPr="006617C4" w:rsidRDefault="006617C4" w:rsidP="00874B15">
            <w:pPr>
              <w:shd w:val="clear" w:color="auto" w:fill="FFFFFF"/>
              <w:rPr>
                <w:sz w:val="28"/>
                <w:szCs w:val="28"/>
              </w:rPr>
            </w:pPr>
            <w:r w:rsidRPr="006617C4">
              <w:rPr>
                <w:sz w:val="28"/>
                <w:szCs w:val="28"/>
              </w:rPr>
              <w:t>Учитель истории</w:t>
            </w:r>
          </w:p>
        </w:tc>
        <w:tc>
          <w:tcPr>
            <w:tcW w:w="883" w:type="dxa"/>
            <w:tcBorders>
              <w:top w:val="nil"/>
              <w:left w:val="single" w:sz="6" w:space="0" w:color="auto"/>
              <w:bottom w:val="single" w:sz="6" w:space="0" w:color="auto"/>
              <w:right w:val="single" w:sz="6" w:space="0" w:color="auto"/>
            </w:tcBorders>
            <w:shd w:val="clear" w:color="auto" w:fill="FFFFFF"/>
          </w:tcPr>
          <w:p w:rsidR="007971D2" w:rsidRPr="006617C4" w:rsidRDefault="006617C4" w:rsidP="00874B15">
            <w:pPr>
              <w:shd w:val="clear" w:color="auto" w:fill="FFFFFF"/>
              <w:rPr>
                <w:sz w:val="28"/>
                <w:szCs w:val="28"/>
              </w:rPr>
            </w:pPr>
            <w:r w:rsidRPr="006617C4">
              <w:rPr>
                <w:sz w:val="28"/>
                <w:szCs w:val="28"/>
              </w:rPr>
              <w:t>8- 9180485856</w:t>
            </w:r>
          </w:p>
        </w:tc>
        <w:tc>
          <w:tcPr>
            <w:tcW w:w="1402" w:type="dxa"/>
            <w:tcBorders>
              <w:top w:val="nil"/>
              <w:left w:val="single" w:sz="6" w:space="0" w:color="auto"/>
              <w:bottom w:val="single" w:sz="6" w:space="0" w:color="auto"/>
              <w:right w:val="single" w:sz="6" w:space="0" w:color="auto"/>
            </w:tcBorders>
            <w:shd w:val="clear" w:color="auto" w:fill="FFFFFF"/>
          </w:tcPr>
          <w:p w:rsidR="007971D2" w:rsidRPr="006617C4" w:rsidRDefault="006617C4" w:rsidP="00874B15">
            <w:pPr>
              <w:shd w:val="clear" w:color="auto" w:fill="FFFFFF"/>
              <w:rPr>
                <w:sz w:val="28"/>
                <w:szCs w:val="28"/>
              </w:rPr>
            </w:pPr>
            <w:r w:rsidRPr="006617C4">
              <w:rPr>
                <w:sz w:val="28"/>
                <w:szCs w:val="28"/>
              </w:rPr>
              <w:t xml:space="preserve">5-9 </w:t>
            </w:r>
            <w:proofErr w:type="spellStart"/>
            <w:r w:rsidRPr="006617C4">
              <w:rPr>
                <w:sz w:val="28"/>
                <w:szCs w:val="28"/>
              </w:rPr>
              <w:t>класы</w:t>
            </w:r>
            <w:proofErr w:type="spellEnd"/>
          </w:p>
        </w:tc>
        <w:tc>
          <w:tcPr>
            <w:tcW w:w="1094" w:type="dxa"/>
            <w:tcBorders>
              <w:top w:val="nil"/>
              <w:left w:val="single" w:sz="6" w:space="0" w:color="auto"/>
              <w:bottom w:val="single" w:sz="6" w:space="0" w:color="auto"/>
              <w:right w:val="single" w:sz="6" w:space="0" w:color="auto"/>
            </w:tcBorders>
            <w:shd w:val="clear" w:color="auto" w:fill="FFFFFF"/>
          </w:tcPr>
          <w:p w:rsidR="007971D2" w:rsidRPr="006617C4" w:rsidRDefault="006617C4" w:rsidP="00874B15">
            <w:pPr>
              <w:shd w:val="clear" w:color="auto" w:fill="FFFFFF"/>
              <w:rPr>
                <w:sz w:val="28"/>
                <w:szCs w:val="28"/>
              </w:rPr>
            </w:pPr>
            <w:r w:rsidRPr="006617C4">
              <w:rPr>
                <w:rFonts w:eastAsia="Times New Roman"/>
                <w:spacing w:val="1"/>
                <w:sz w:val="28"/>
                <w:szCs w:val="28"/>
              </w:rPr>
              <w:t>Культурно- исторические памятники Кубани мирового значения и их исследователи.</w:t>
            </w:r>
          </w:p>
        </w:tc>
        <w:tc>
          <w:tcPr>
            <w:tcW w:w="1450" w:type="dxa"/>
            <w:tcBorders>
              <w:top w:val="nil"/>
              <w:left w:val="single" w:sz="6" w:space="0" w:color="auto"/>
              <w:bottom w:val="single" w:sz="6" w:space="0" w:color="auto"/>
              <w:right w:val="single" w:sz="6" w:space="0" w:color="auto"/>
            </w:tcBorders>
            <w:shd w:val="clear" w:color="auto" w:fill="FFFFFF"/>
          </w:tcPr>
          <w:p w:rsidR="006617C4" w:rsidRPr="006617C4" w:rsidRDefault="006617C4" w:rsidP="006617C4">
            <w:pPr>
              <w:shd w:val="clear" w:color="auto" w:fill="FFFFFF"/>
              <w:ind w:right="58"/>
              <w:jc w:val="both"/>
              <w:rPr>
                <w:rFonts w:eastAsia="Times New Roman"/>
                <w:spacing w:val="1"/>
                <w:sz w:val="28"/>
                <w:szCs w:val="28"/>
              </w:rPr>
            </w:pPr>
            <w:r w:rsidRPr="006617C4">
              <w:rPr>
                <w:rFonts w:eastAsia="Times New Roman"/>
                <w:spacing w:val="1"/>
                <w:sz w:val="28"/>
                <w:szCs w:val="28"/>
              </w:rPr>
              <w:t>Интерактивная доска</w:t>
            </w:r>
          </w:p>
          <w:p w:rsidR="007971D2" w:rsidRPr="006617C4" w:rsidRDefault="007971D2" w:rsidP="007971D2">
            <w:pPr>
              <w:shd w:val="clear" w:color="auto" w:fill="FFFFFF"/>
              <w:spacing w:line="317" w:lineRule="exact"/>
              <w:ind w:right="139"/>
              <w:rPr>
                <w:rFonts w:eastAsia="Times New Roman"/>
                <w:color w:val="000000"/>
                <w:spacing w:val="-8"/>
                <w:sz w:val="28"/>
                <w:szCs w:val="28"/>
              </w:rPr>
            </w:pPr>
          </w:p>
          <w:p w:rsidR="007971D2" w:rsidRPr="006617C4" w:rsidRDefault="007971D2" w:rsidP="00874B15">
            <w:pPr>
              <w:shd w:val="clear" w:color="auto" w:fill="FFFFFF"/>
              <w:spacing w:line="317" w:lineRule="exact"/>
              <w:ind w:right="139" w:hanging="5"/>
              <w:rPr>
                <w:rFonts w:eastAsia="Times New Roman"/>
                <w:color w:val="000000"/>
                <w:spacing w:val="-8"/>
                <w:sz w:val="28"/>
                <w:szCs w:val="28"/>
              </w:rPr>
            </w:pPr>
          </w:p>
          <w:p w:rsidR="007971D2" w:rsidRPr="006617C4" w:rsidRDefault="007971D2" w:rsidP="00874B15">
            <w:pPr>
              <w:shd w:val="clear" w:color="auto" w:fill="FFFFFF"/>
              <w:spacing w:line="317" w:lineRule="exact"/>
              <w:ind w:right="139" w:hanging="5"/>
              <w:rPr>
                <w:rFonts w:eastAsia="Times New Roman"/>
                <w:color w:val="000000"/>
                <w:spacing w:val="-8"/>
                <w:sz w:val="28"/>
                <w:szCs w:val="28"/>
              </w:rPr>
            </w:pPr>
          </w:p>
          <w:p w:rsidR="007971D2" w:rsidRPr="006617C4" w:rsidRDefault="007971D2" w:rsidP="00874B15">
            <w:pPr>
              <w:shd w:val="clear" w:color="auto" w:fill="FFFFFF"/>
              <w:spacing w:line="317" w:lineRule="exact"/>
              <w:ind w:right="139" w:hanging="5"/>
              <w:rPr>
                <w:rFonts w:eastAsia="Times New Roman"/>
                <w:color w:val="000000"/>
                <w:spacing w:val="-8"/>
                <w:sz w:val="28"/>
                <w:szCs w:val="28"/>
              </w:rPr>
            </w:pPr>
          </w:p>
          <w:p w:rsidR="007971D2" w:rsidRPr="006617C4" w:rsidRDefault="007971D2" w:rsidP="00874B15">
            <w:pPr>
              <w:shd w:val="clear" w:color="auto" w:fill="FFFFFF"/>
              <w:spacing w:line="317" w:lineRule="exact"/>
              <w:ind w:right="139" w:hanging="5"/>
              <w:rPr>
                <w:rFonts w:eastAsia="Times New Roman"/>
                <w:color w:val="000000"/>
                <w:spacing w:val="-8"/>
                <w:sz w:val="28"/>
                <w:szCs w:val="28"/>
              </w:rPr>
            </w:pPr>
          </w:p>
          <w:p w:rsidR="007971D2" w:rsidRPr="006617C4" w:rsidRDefault="007971D2" w:rsidP="00874B15">
            <w:pPr>
              <w:shd w:val="clear" w:color="auto" w:fill="FFFFFF"/>
              <w:spacing w:line="317" w:lineRule="exact"/>
              <w:ind w:right="139" w:hanging="5"/>
              <w:rPr>
                <w:rFonts w:eastAsia="Times New Roman"/>
                <w:color w:val="000000"/>
                <w:spacing w:val="-8"/>
                <w:sz w:val="28"/>
                <w:szCs w:val="28"/>
              </w:rPr>
            </w:pPr>
          </w:p>
          <w:p w:rsidR="007971D2" w:rsidRPr="006617C4" w:rsidRDefault="007971D2" w:rsidP="00874B15">
            <w:pPr>
              <w:shd w:val="clear" w:color="auto" w:fill="FFFFFF"/>
              <w:spacing w:line="317" w:lineRule="exact"/>
              <w:ind w:right="139" w:hanging="5"/>
              <w:rPr>
                <w:rFonts w:eastAsia="Times New Roman"/>
                <w:color w:val="000000"/>
                <w:spacing w:val="-8"/>
                <w:sz w:val="28"/>
                <w:szCs w:val="28"/>
              </w:rPr>
            </w:pPr>
          </w:p>
        </w:tc>
      </w:tr>
    </w:tbl>
    <w:p w:rsidR="00831B9A" w:rsidRDefault="00831B9A" w:rsidP="00831B9A">
      <w:pPr>
        <w:pStyle w:val="a5"/>
        <w:jc w:val="center"/>
      </w:pPr>
    </w:p>
    <w:p w:rsidR="00F923EC" w:rsidRPr="00831B9A" w:rsidRDefault="00F923EC" w:rsidP="00831B9A">
      <w:pPr>
        <w:rPr>
          <w:sz w:val="28"/>
          <w:szCs w:val="28"/>
        </w:rPr>
      </w:pPr>
    </w:p>
    <w:sectPr w:rsidR="00F923EC" w:rsidRPr="00831B9A" w:rsidSect="000E3BC3">
      <w:type w:val="continuous"/>
      <w:pgSz w:w="11909" w:h="16834"/>
      <w:pgMar w:top="1135" w:right="1136" w:bottom="720" w:left="1560"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DejaVu Sans">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024007C"/>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num w:numId="1">
    <w:abstractNumId w:val="1"/>
  </w:num>
  <w:num w:numId="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556A60"/>
    <w:rsid w:val="00002BA7"/>
    <w:rsid w:val="000035A8"/>
    <w:rsid w:val="00032DDB"/>
    <w:rsid w:val="000A2BD5"/>
    <w:rsid w:val="000B25E1"/>
    <w:rsid w:val="000E3BC3"/>
    <w:rsid w:val="0021177E"/>
    <w:rsid w:val="00233050"/>
    <w:rsid w:val="00271822"/>
    <w:rsid w:val="00306424"/>
    <w:rsid w:val="0034079B"/>
    <w:rsid w:val="003731D2"/>
    <w:rsid w:val="003C5E18"/>
    <w:rsid w:val="0041719A"/>
    <w:rsid w:val="004B6ECF"/>
    <w:rsid w:val="00556A60"/>
    <w:rsid w:val="00557CE5"/>
    <w:rsid w:val="005F5B12"/>
    <w:rsid w:val="00601760"/>
    <w:rsid w:val="006617C4"/>
    <w:rsid w:val="006B7B10"/>
    <w:rsid w:val="006C0B0A"/>
    <w:rsid w:val="006D0A8F"/>
    <w:rsid w:val="006F1A05"/>
    <w:rsid w:val="00744A48"/>
    <w:rsid w:val="007971D2"/>
    <w:rsid w:val="007C56BC"/>
    <w:rsid w:val="00803DFF"/>
    <w:rsid w:val="00831B9A"/>
    <w:rsid w:val="00872735"/>
    <w:rsid w:val="008C688C"/>
    <w:rsid w:val="009A7E95"/>
    <w:rsid w:val="009B3815"/>
    <w:rsid w:val="009F7335"/>
    <w:rsid w:val="00A455CA"/>
    <w:rsid w:val="00A753DD"/>
    <w:rsid w:val="00A84C04"/>
    <w:rsid w:val="00B40F68"/>
    <w:rsid w:val="00B66493"/>
    <w:rsid w:val="00BC1DE7"/>
    <w:rsid w:val="00C121F9"/>
    <w:rsid w:val="00C43735"/>
    <w:rsid w:val="00D34FDB"/>
    <w:rsid w:val="00D62EA5"/>
    <w:rsid w:val="00DC72AA"/>
    <w:rsid w:val="00E006E3"/>
    <w:rsid w:val="00E00C15"/>
    <w:rsid w:val="00E14268"/>
    <w:rsid w:val="00E34D10"/>
    <w:rsid w:val="00EC6B98"/>
    <w:rsid w:val="00F619DA"/>
    <w:rsid w:val="00F923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ru v:ext="edit" colors="#f39"/>
      <o:colormenu v:ext="edit" fillcolor="none [160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B0A"/>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31B9A"/>
    <w:pPr>
      <w:suppressAutoHyphens/>
      <w:autoSpaceDE/>
      <w:autoSpaceDN/>
      <w:adjustRightInd/>
      <w:spacing w:after="120"/>
    </w:pPr>
    <w:rPr>
      <w:rFonts w:ascii="Arial" w:eastAsia="DejaVu Sans" w:hAnsi="Arial"/>
      <w:kern w:val="1"/>
      <w:szCs w:val="24"/>
    </w:rPr>
  </w:style>
  <w:style w:type="character" w:customStyle="1" w:styleId="a4">
    <w:name w:val="Основной текст Знак"/>
    <w:basedOn w:val="a0"/>
    <w:link w:val="a3"/>
    <w:rsid w:val="00831B9A"/>
    <w:rPr>
      <w:rFonts w:ascii="Arial" w:eastAsia="DejaVu Sans" w:hAnsi="Arial" w:cs="Times New Roman"/>
      <w:kern w:val="1"/>
      <w:sz w:val="20"/>
      <w:szCs w:val="24"/>
    </w:rPr>
  </w:style>
  <w:style w:type="paragraph" w:customStyle="1" w:styleId="a5">
    <w:name w:val="Содержимое таблицы"/>
    <w:basedOn w:val="a"/>
    <w:rsid w:val="00831B9A"/>
    <w:pPr>
      <w:suppressLineNumbers/>
      <w:suppressAutoHyphens/>
      <w:autoSpaceDE/>
      <w:autoSpaceDN/>
      <w:adjustRightInd/>
    </w:pPr>
    <w:rPr>
      <w:rFonts w:ascii="Arial" w:eastAsia="DejaVu Sans" w:hAnsi="Arial"/>
      <w:kern w:val="1"/>
      <w:szCs w:val="24"/>
    </w:rPr>
  </w:style>
  <w:style w:type="paragraph" w:styleId="a6">
    <w:name w:val="Balloon Text"/>
    <w:basedOn w:val="a"/>
    <w:link w:val="a7"/>
    <w:uiPriority w:val="99"/>
    <w:semiHidden/>
    <w:unhideWhenUsed/>
    <w:rsid w:val="006B7B10"/>
    <w:rPr>
      <w:rFonts w:ascii="Tahoma" w:hAnsi="Tahoma" w:cs="Tahoma"/>
      <w:sz w:val="16"/>
      <w:szCs w:val="16"/>
    </w:rPr>
  </w:style>
  <w:style w:type="character" w:customStyle="1" w:styleId="a7">
    <w:name w:val="Текст выноски Знак"/>
    <w:basedOn w:val="a0"/>
    <w:link w:val="a6"/>
    <w:uiPriority w:val="99"/>
    <w:semiHidden/>
    <w:rsid w:val="006B7B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930BE-8AEF-4F6F-B206-7CF96B54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5770</Words>
  <Characters>32894</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dcterms:created xsi:type="dcterms:W3CDTF">2011-05-15T15:50:00Z</dcterms:created>
  <dcterms:modified xsi:type="dcterms:W3CDTF">2011-08-17T13:30:00Z</dcterms:modified>
</cp:coreProperties>
</file>